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F530" w14:textId="4BC17865" w:rsidR="002231DD" w:rsidRPr="004F704E" w:rsidRDefault="00E4623D" w:rsidP="002231DD">
      <w:pPr>
        <w:spacing w:before="120" w:after="120" w:line="240" w:lineRule="auto"/>
        <w:rPr>
          <w:rFonts w:ascii="Bebas Neue" w:hAnsi="Bebas Neue" w:cs="Tahoma"/>
          <w:b/>
          <w:sz w:val="40"/>
          <w:szCs w:val="40"/>
        </w:rPr>
      </w:pPr>
      <w:r w:rsidRPr="004F704E">
        <w:rPr>
          <w:rFonts w:ascii="Bebas Neue" w:hAnsi="Bebas Neue" w:cs="Tahoma"/>
          <w:b/>
          <w:sz w:val="40"/>
          <w:szCs w:val="40"/>
        </w:rPr>
        <w:t xml:space="preserve">BUCS </w:t>
      </w:r>
      <w:r w:rsidR="004F704E">
        <w:rPr>
          <w:rFonts w:ascii="Bebas Neue" w:hAnsi="Bebas Neue" w:cs="Tahoma"/>
          <w:b/>
          <w:sz w:val="40"/>
          <w:szCs w:val="40"/>
        </w:rPr>
        <w:t>ATHLETICS: OUTDOOR CHAMPIONSHIPS 2025-</w:t>
      </w:r>
      <w:r w:rsidR="007363BC" w:rsidRPr="004F704E">
        <w:rPr>
          <w:rFonts w:ascii="Bebas Neue" w:hAnsi="Bebas Neue" w:cs="Tahoma"/>
          <w:b/>
          <w:sz w:val="40"/>
          <w:szCs w:val="40"/>
        </w:rPr>
        <w:t>2</w:t>
      </w:r>
      <w:r w:rsidR="00D446D7" w:rsidRPr="004F704E">
        <w:rPr>
          <w:rFonts w:ascii="Bebas Neue" w:hAnsi="Bebas Neue" w:cs="Tahoma"/>
          <w:b/>
          <w:sz w:val="40"/>
          <w:szCs w:val="40"/>
        </w:rPr>
        <w:t>6</w:t>
      </w:r>
    </w:p>
    <w:p w14:paraId="741801C0" w14:textId="6EEF9633" w:rsidR="00EF3BCF" w:rsidRDefault="00E4623D" w:rsidP="00EF3BCF">
      <w:pPr>
        <w:pBdr>
          <w:bottom w:val="single" w:sz="6" w:space="1" w:color="auto"/>
        </w:pBdr>
        <w:spacing w:before="120" w:after="120" w:line="24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PERFORMANCE STANDARDS FOR 3</w:t>
      </w:r>
      <w:r w:rsidRPr="00E4623D">
        <w:rPr>
          <w:rFonts w:cs="Tahoma"/>
          <w:sz w:val="28"/>
          <w:szCs w:val="28"/>
          <w:vertAlign w:val="superscript"/>
        </w:rPr>
        <w:t>RD</w:t>
      </w:r>
      <w:r>
        <w:rPr>
          <w:rFonts w:cs="Tahoma"/>
          <w:sz w:val="28"/>
          <w:szCs w:val="28"/>
        </w:rPr>
        <w:t xml:space="preserve"> AND 4</w:t>
      </w:r>
      <w:r w:rsidRPr="00E4623D">
        <w:rPr>
          <w:rFonts w:cs="Tahoma"/>
          <w:sz w:val="28"/>
          <w:szCs w:val="28"/>
          <w:vertAlign w:val="superscript"/>
        </w:rPr>
        <w:t>TH</w:t>
      </w:r>
      <w:r>
        <w:rPr>
          <w:rFonts w:cs="Tahoma"/>
          <w:sz w:val="28"/>
          <w:szCs w:val="28"/>
        </w:rPr>
        <w:t xml:space="preserve"> ATHLETES</w:t>
      </w:r>
    </w:p>
    <w:p w14:paraId="48911AA6" w14:textId="1167C620" w:rsidR="00E4623D" w:rsidRDefault="00E4623D" w:rsidP="00EF3BCF">
      <w:pPr>
        <w:pBdr>
          <w:bottom w:val="single" w:sz="6" w:space="1" w:color="auto"/>
        </w:pBdr>
        <w:spacing w:before="120" w:after="120" w:line="240" w:lineRule="auto"/>
        <w:jc w:val="both"/>
        <w:rPr>
          <w:rFonts w:cs="Tahoma"/>
          <w:b/>
          <w:sz w:val="28"/>
          <w:szCs w:val="28"/>
        </w:rPr>
      </w:pPr>
    </w:p>
    <w:p w14:paraId="45A03725" w14:textId="74133253" w:rsidR="00B97C0A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Universities are permitted to make </w:t>
      </w:r>
      <w:r w:rsidRPr="001E1893">
        <w:rPr>
          <w:rFonts w:eastAsia="Times New Roman" w:cs="Tahoma"/>
          <w:b/>
          <w:szCs w:val="20"/>
          <w:lang w:eastAsia="en-GB"/>
        </w:rPr>
        <w:t>TWO entries</w:t>
      </w:r>
      <w:r w:rsidR="007363BC">
        <w:rPr>
          <w:rFonts w:eastAsia="Times New Roman" w:cs="Tahoma"/>
          <w:bCs/>
          <w:szCs w:val="20"/>
          <w:lang w:eastAsia="en-GB"/>
        </w:rPr>
        <w:t xml:space="preserve"> by rite</w:t>
      </w:r>
      <w:r w:rsidRPr="00AA5538">
        <w:rPr>
          <w:rFonts w:eastAsia="Times New Roman" w:cs="Tahoma"/>
          <w:bCs/>
          <w:szCs w:val="20"/>
          <w:lang w:eastAsia="en-GB"/>
        </w:rPr>
        <w:t xml:space="preserve"> into each category at the Outdoor Athletics Championships. To be able to compete a person must have competed in that event </w:t>
      </w:r>
      <w:r w:rsidR="007363BC">
        <w:rPr>
          <w:rFonts w:eastAsia="Times New Roman" w:cs="Tahoma"/>
          <w:bCs/>
          <w:szCs w:val="20"/>
          <w:lang w:eastAsia="en-GB"/>
        </w:rPr>
        <w:t>since 1</w:t>
      </w:r>
      <w:r w:rsidR="007363BC" w:rsidRPr="007363BC">
        <w:rPr>
          <w:rFonts w:eastAsia="Times New Roman" w:cs="Tahoma"/>
          <w:bCs/>
          <w:szCs w:val="20"/>
          <w:vertAlign w:val="superscript"/>
          <w:lang w:eastAsia="en-GB"/>
        </w:rPr>
        <w:t>st</w:t>
      </w:r>
      <w:r w:rsidR="007363BC">
        <w:rPr>
          <w:rFonts w:eastAsia="Times New Roman" w:cs="Tahoma"/>
          <w:bCs/>
          <w:szCs w:val="20"/>
          <w:lang w:eastAsia="en-GB"/>
        </w:rPr>
        <w:t xml:space="preserve"> January 20</w:t>
      </w:r>
      <w:r w:rsidR="009B6AAF">
        <w:rPr>
          <w:rFonts w:eastAsia="Times New Roman" w:cs="Tahoma"/>
          <w:bCs/>
          <w:szCs w:val="20"/>
          <w:lang w:eastAsia="en-GB"/>
        </w:rPr>
        <w:t>2</w:t>
      </w:r>
      <w:r w:rsidR="00F87169">
        <w:rPr>
          <w:rFonts w:eastAsia="Times New Roman" w:cs="Tahoma"/>
          <w:bCs/>
          <w:szCs w:val="20"/>
          <w:lang w:eastAsia="en-GB"/>
        </w:rPr>
        <w:t>4</w:t>
      </w:r>
      <w:r w:rsidR="009B6AAF">
        <w:rPr>
          <w:rFonts w:eastAsia="Times New Roman" w:cs="Tahoma"/>
          <w:bCs/>
          <w:szCs w:val="20"/>
          <w:lang w:eastAsia="en-GB"/>
        </w:rPr>
        <w:t xml:space="preserve"> </w:t>
      </w:r>
      <w:r w:rsidRPr="00AA5538">
        <w:rPr>
          <w:rFonts w:eastAsia="Times New Roman" w:cs="Tahoma"/>
          <w:bCs/>
          <w:szCs w:val="20"/>
          <w:lang w:eastAsia="en-GB"/>
        </w:rPr>
        <w:t xml:space="preserve">and have a link to a </w:t>
      </w:r>
      <w:r w:rsidRPr="0041368B">
        <w:rPr>
          <w:rFonts w:eastAsia="Times New Roman" w:cs="Tahoma"/>
          <w:b/>
          <w:szCs w:val="20"/>
          <w:u w:val="single"/>
          <w:lang w:eastAsia="en-GB"/>
        </w:rPr>
        <w:t>Power of 10 profile</w:t>
      </w:r>
      <w:r w:rsidR="007363BC">
        <w:rPr>
          <w:rFonts w:eastAsia="Times New Roman" w:cs="Tahoma"/>
          <w:bCs/>
          <w:szCs w:val="20"/>
          <w:lang w:eastAsia="en-GB"/>
        </w:rPr>
        <w:t xml:space="preserve">, </w:t>
      </w:r>
      <w:r w:rsidR="007363BC" w:rsidRPr="0041368B">
        <w:rPr>
          <w:rFonts w:eastAsia="Times New Roman" w:cs="Tahoma"/>
          <w:b/>
          <w:szCs w:val="20"/>
          <w:u w:val="single"/>
          <w:lang w:eastAsia="en-GB"/>
        </w:rPr>
        <w:t>European Athletics Website</w:t>
      </w:r>
      <w:r w:rsidR="007363BC">
        <w:rPr>
          <w:rFonts w:eastAsia="Times New Roman" w:cs="Tahoma"/>
          <w:bCs/>
          <w:szCs w:val="20"/>
          <w:lang w:eastAsia="en-GB"/>
        </w:rPr>
        <w:t xml:space="preserve">, </w:t>
      </w:r>
      <w:r w:rsidR="007363BC" w:rsidRPr="0041368B">
        <w:rPr>
          <w:rFonts w:eastAsia="Times New Roman" w:cs="Tahoma"/>
          <w:b/>
          <w:szCs w:val="20"/>
          <w:u w:val="single"/>
          <w:lang w:eastAsia="en-GB"/>
        </w:rPr>
        <w:t>World Athletics website</w:t>
      </w:r>
      <w:r w:rsidR="007363BC">
        <w:rPr>
          <w:rFonts w:eastAsia="Times New Roman" w:cs="Tahoma"/>
          <w:bCs/>
          <w:szCs w:val="20"/>
          <w:lang w:eastAsia="en-GB"/>
        </w:rPr>
        <w:t xml:space="preserve">, or their national website, </w:t>
      </w:r>
      <w:r w:rsidR="007363BC" w:rsidRPr="00187ECD">
        <w:rPr>
          <w:rFonts w:eastAsia="Times New Roman" w:cs="Tahoma"/>
          <w:b/>
          <w:szCs w:val="20"/>
          <w:lang w:eastAsia="en-GB"/>
        </w:rPr>
        <w:t xml:space="preserve">providing it </w:t>
      </w:r>
      <w:r w:rsidR="00CF03BE" w:rsidRPr="00187ECD">
        <w:rPr>
          <w:rFonts w:eastAsia="Times New Roman" w:cs="Tahoma"/>
          <w:b/>
          <w:szCs w:val="20"/>
          <w:lang w:eastAsia="en-GB"/>
        </w:rPr>
        <w:t>takes</w:t>
      </w:r>
      <w:r w:rsidR="007363BC" w:rsidRPr="00187ECD">
        <w:rPr>
          <w:rFonts w:eastAsia="Times New Roman" w:cs="Tahoma"/>
          <w:b/>
          <w:szCs w:val="20"/>
          <w:lang w:eastAsia="en-GB"/>
        </w:rPr>
        <w:t xml:space="preserve"> us to the individuals profile</w:t>
      </w:r>
      <w:r w:rsidR="00187ECD">
        <w:rPr>
          <w:rFonts w:eastAsia="Times New Roman" w:cs="Tahoma"/>
          <w:bCs/>
          <w:szCs w:val="20"/>
          <w:lang w:eastAsia="en-GB"/>
        </w:rPr>
        <w:t>,</w:t>
      </w:r>
      <w:r w:rsidRPr="00AA5538">
        <w:rPr>
          <w:rFonts w:eastAsia="Times New Roman" w:cs="Tahoma"/>
          <w:bCs/>
          <w:szCs w:val="20"/>
          <w:lang w:eastAsia="en-GB"/>
        </w:rPr>
        <w:t xml:space="preserve"> that proves this BP</w:t>
      </w:r>
      <w:r w:rsidR="001D6B8C">
        <w:rPr>
          <w:rFonts w:eastAsia="Times New Roman" w:cs="Tahoma"/>
          <w:bCs/>
          <w:szCs w:val="20"/>
          <w:lang w:eastAsia="en-GB"/>
        </w:rPr>
        <w:t xml:space="preserve"> has </w:t>
      </w:r>
      <w:r w:rsidR="006141FE">
        <w:rPr>
          <w:rFonts w:eastAsia="Times New Roman" w:cs="Tahoma"/>
          <w:bCs/>
          <w:szCs w:val="20"/>
          <w:lang w:eastAsia="en-GB"/>
        </w:rPr>
        <w:t>been</w:t>
      </w:r>
      <w:r w:rsidR="001D6B8C">
        <w:rPr>
          <w:rFonts w:eastAsia="Times New Roman" w:cs="Tahoma"/>
          <w:bCs/>
          <w:szCs w:val="20"/>
          <w:lang w:eastAsia="en-GB"/>
        </w:rPr>
        <w:t xml:space="preserve"> set </w:t>
      </w:r>
      <w:r w:rsidR="00FA3D2A">
        <w:rPr>
          <w:rFonts w:eastAsia="Times New Roman" w:cs="Tahoma"/>
          <w:bCs/>
          <w:szCs w:val="20"/>
          <w:lang w:eastAsia="en-GB"/>
        </w:rPr>
        <w:t xml:space="preserve">in the </w:t>
      </w:r>
      <w:r w:rsidR="00733E6B">
        <w:rPr>
          <w:rFonts w:eastAsia="Times New Roman" w:cs="Tahoma"/>
          <w:bCs/>
          <w:szCs w:val="20"/>
          <w:lang w:eastAsia="en-GB"/>
        </w:rPr>
        <w:t>qualifying period.</w:t>
      </w:r>
      <w:r w:rsidRPr="00AA5538">
        <w:rPr>
          <w:rFonts w:eastAsia="Times New Roman" w:cs="Tahoma"/>
          <w:bCs/>
          <w:szCs w:val="20"/>
          <w:lang w:eastAsia="en-GB"/>
        </w:rPr>
        <w:t xml:space="preserve"> </w:t>
      </w:r>
    </w:p>
    <w:p w14:paraId="7C3BF333" w14:textId="77777777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</w:p>
    <w:p w14:paraId="2741A64E" w14:textId="289292CF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/>
          <w:szCs w:val="20"/>
          <w:lang w:eastAsia="en-GB"/>
        </w:rPr>
      </w:pPr>
      <w:r>
        <w:rPr>
          <w:rFonts w:eastAsia="Times New Roman" w:cs="Tahoma"/>
          <w:b/>
          <w:szCs w:val="20"/>
          <w:lang w:eastAsia="en-GB"/>
        </w:rPr>
        <w:t>Example</w:t>
      </w:r>
    </w:p>
    <w:p w14:paraId="624D0F77" w14:textId="31E710B9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B97C0A">
        <w:rPr>
          <w:rFonts w:eastAsia="Times New Roman" w:cs="Tahoma"/>
          <w:bCs/>
          <w:szCs w:val="20"/>
          <w:lang w:eastAsia="en-GB"/>
        </w:rPr>
        <w:t>This a correct link</w:t>
      </w:r>
      <w:r>
        <w:rPr>
          <w:rFonts w:eastAsia="Times New Roman" w:cs="Tahoma"/>
          <w:bCs/>
          <w:szCs w:val="20"/>
          <w:lang w:eastAsia="en-GB"/>
        </w:rPr>
        <w:t xml:space="preserve"> and I thank Jonathon Broom-Edwards for allowing me to use his link as an example.</w:t>
      </w:r>
    </w:p>
    <w:p w14:paraId="095B362E" w14:textId="71682D78" w:rsidR="006141FE" w:rsidRPr="00683E40" w:rsidRDefault="006141FE" w:rsidP="00E4623D">
      <w:pPr>
        <w:spacing w:after="0" w:line="360" w:lineRule="auto"/>
        <w:textAlignment w:val="baseline"/>
      </w:pPr>
      <w:r>
        <w:t>This is what the new Power of 10 link currently looks like.</w:t>
      </w:r>
    </w:p>
    <w:p w14:paraId="02D4CF9D" w14:textId="2E103A90" w:rsidR="009B5DBB" w:rsidRDefault="009B5DBB" w:rsidP="00E4623D">
      <w:pPr>
        <w:spacing w:after="0" w:line="360" w:lineRule="auto"/>
        <w:textAlignment w:val="baseline"/>
      </w:pPr>
      <w:hyperlink r:id="rId11" w:history="1">
        <w:r w:rsidRPr="0003601A">
          <w:rPr>
            <w:rStyle w:val="Hyperlink"/>
          </w:rPr>
          <w:t>https://earlyaccess.myathletics.uk/Home/Athlete/abd0eb50-862a-409b-9ffa-eb3666f33ab0</w:t>
        </w:r>
      </w:hyperlink>
    </w:p>
    <w:p w14:paraId="52E22F10" w14:textId="4348DAAB" w:rsidR="009B5DBB" w:rsidRDefault="00683E40" w:rsidP="00E4623D">
      <w:pPr>
        <w:spacing w:after="0" w:line="360" w:lineRule="auto"/>
        <w:textAlignment w:val="baseline"/>
      </w:pPr>
      <w:r>
        <w:t xml:space="preserve">Please use a World Athletics website link if </w:t>
      </w:r>
      <w:r w:rsidR="000305F3">
        <w:t>your profile has the correct performances on it.</w:t>
      </w:r>
    </w:p>
    <w:p w14:paraId="655E3ED0" w14:textId="7BCC0C76" w:rsidR="009F5BCB" w:rsidRDefault="009F5BCB" w:rsidP="00E4623D">
      <w:pPr>
        <w:spacing w:after="0" w:line="360" w:lineRule="auto"/>
        <w:textAlignment w:val="baseline"/>
      </w:pPr>
      <w:r>
        <w:t>World Athletics</w:t>
      </w:r>
    </w:p>
    <w:p w14:paraId="65F6A1CC" w14:textId="63003C62" w:rsidR="00B97C0A" w:rsidRDefault="009F5BCB" w:rsidP="00E4623D">
      <w:pPr>
        <w:spacing w:after="0" w:line="360" w:lineRule="auto"/>
        <w:textAlignment w:val="baseline"/>
      </w:pPr>
      <w:hyperlink r:id="rId12" w:history="1">
        <w:r w:rsidRPr="0003601A">
          <w:rPr>
            <w:rStyle w:val="Hyperlink"/>
          </w:rPr>
          <w:t>https://worldathletics.org/athletes/great-britain-ni/jonathan-broom-edwards-14371912</w:t>
        </w:r>
      </w:hyperlink>
    </w:p>
    <w:p w14:paraId="5BF16CFE" w14:textId="77777777" w:rsidR="009F5BCB" w:rsidRDefault="009F5BCB" w:rsidP="00E4623D">
      <w:pPr>
        <w:spacing w:after="0" w:line="360" w:lineRule="auto"/>
        <w:textAlignment w:val="baseline"/>
      </w:pPr>
    </w:p>
    <w:p w14:paraId="0E24FDE8" w14:textId="21C77E2D" w:rsidR="00B97C0A" w:rsidRDefault="00B97C0A" w:rsidP="00E4623D">
      <w:pPr>
        <w:spacing w:after="0" w:line="360" w:lineRule="auto"/>
        <w:textAlignment w:val="baseline"/>
      </w:pPr>
      <w:r w:rsidRPr="0041368B">
        <w:rPr>
          <w:b/>
          <w:bCs/>
        </w:rPr>
        <w:t>The link below will not be accepted</w:t>
      </w:r>
      <w:r>
        <w:t>.  As it takes you to a log in page, which requires an email address and password, which obviously I don’t have.</w:t>
      </w:r>
    </w:p>
    <w:p w14:paraId="26A29AF0" w14:textId="454ACE57" w:rsidR="00B97C0A" w:rsidRDefault="00B97C0A" w:rsidP="00E4623D">
      <w:pPr>
        <w:spacing w:after="0" w:line="360" w:lineRule="auto"/>
        <w:textAlignment w:val="baseline"/>
      </w:pPr>
      <w:hyperlink r:id="rId13" w:history="1">
        <w:r w:rsidRPr="00BD580A">
          <w:rPr>
            <w:rStyle w:val="Hyperlink"/>
          </w:rPr>
          <w:t>https://www.thepowerof10.info/user/potuserloginconfirmation.aspx</w:t>
        </w:r>
      </w:hyperlink>
    </w:p>
    <w:p w14:paraId="7EE27B1B" w14:textId="77777777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</w:p>
    <w:p w14:paraId="7D9EFE23" w14:textId="07F876E6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A person wishing to compete in the </w:t>
      </w:r>
      <w:r w:rsidRPr="00932F11">
        <w:rPr>
          <w:rFonts w:eastAsia="Times New Roman" w:cs="Tahoma"/>
          <w:b/>
          <w:szCs w:val="20"/>
          <w:lang w:eastAsia="en-GB"/>
        </w:rPr>
        <w:t>5000m, Triple Jump or Pole Vault</w:t>
      </w:r>
      <w:r w:rsidRPr="00AA5538">
        <w:rPr>
          <w:rFonts w:eastAsia="Times New Roman" w:cs="Tahoma"/>
          <w:bCs/>
          <w:szCs w:val="20"/>
          <w:lang w:eastAsia="en-GB"/>
        </w:rPr>
        <w:t xml:space="preserve"> must also meet that Entry Standard. The criteria for those events are explained in the Entry information when entries open (circa March 20</w:t>
      </w:r>
      <w:r w:rsidR="007363BC">
        <w:rPr>
          <w:rFonts w:eastAsia="Times New Roman" w:cs="Tahoma"/>
          <w:bCs/>
          <w:szCs w:val="20"/>
          <w:lang w:eastAsia="en-GB"/>
        </w:rPr>
        <w:t>2</w:t>
      </w:r>
      <w:r w:rsidR="007940E1">
        <w:rPr>
          <w:rFonts w:eastAsia="Times New Roman" w:cs="Tahoma"/>
          <w:bCs/>
          <w:szCs w:val="20"/>
          <w:lang w:eastAsia="en-GB"/>
        </w:rPr>
        <w:t>5</w:t>
      </w:r>
      <w:r w:rsidRPr="00AA5538">
        <w:rPr>
          <w:rFonts w:eastAsia="Times New Roman" w:cs="Tahoma"/>
          <w:bCs/>
          <w:szCs w:val="20"/>
          <w:lang w:eastAsia="en-GB"/>
        </w:rPr>
        <w:t xml:space="preserve">). </w:t>
      </w:r>
    </w:p>
    <w:p w14:paraId="578883B8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</w:p>
    <w:p w14:paraId="2B31FF30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Universities </w:t>
      </w:r>
      <w:r w:rsidRPr="00AA5538">
        <w:rPr>
          <w:rFonts w:eastAsia="Times New Roman" w:cs="Tahoma"/>
          <w:b/>
          <w:bCs/>
          <w:szCs w:val="20"/>
          <w:lang w:eastAsia="en-GB"/>
        </w:rPr>
        <w:t>may also enter a 3rd and 4</w:t>
      </w:r>
      <w:r w:rsidRPr="00AA5538">
        <w:rPr>
          <w:rFonts w:eastAsia="Times New Roman" w:cs="Tahoma"/>
          <w:b/>
          <w:bCs/>
          <w:szCs w:val="20"/>
          <w:vertAlign w:val="superscript"/>
          <w:lang w:eastAsia="en-GB"/>
        </w:rPr>
        <w:t>th</w:t>
      </w:r>
      <w:r w:rsidRPr="00AA5538">
        <w:rPr>
          <w:rFonts w:eastAsia="Times New Roman" w:cs="Tahoma"/>
          <w:b/>
          <w:bCs/>
          <w:szCs w:val="20"/>
          <w:lang w:eastAsia="en-GB"/>
        </w:rPr>
        <w:t xml:space="preserve"> athlete</w:t>
      </w:r>
      <w:r w:rsidRPr="00AA5538">
        <w:rPr>
          <w:rFonts w:eastAsia="Times New Roman" w:cs="Tahoma"/>
          <w:bCs/>
          <w:szCs w:val="20"/>
          <w:lang w:eastAsia="en-GB"/>
        </w:rPr>
        <w:t xml:space="preserve"> (which will be accepted if there is capacity). </w:t>
      </w:r>
    </w:p>
    <w:p w14:paraId="3817AA02" w14:textId="26FA5ADF" w:rsidR="00E4623D" w:rsidRDefault="00E4623D" w:rsidP="00E4623D">
      <w:pPr>
        <w:spacing w:after="0" w:line="360" w:lineRule="auto"/>
        <w:textAlignment w:val="baseline"/>
        <w:rPr>
          <w:rFonts w:eastAsia="Times New Roman" w:cs="Tahoma"/>
          <w:szCs w:val="20"/>
          <w:u w:val="single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However, in this case </w:t>
      </w:r>
      <w:r w:rsidRPr="00AA5538">
        <w:rPr>
          <w:rFonts w:eastAsia="Times New Roman" w:cs="Tahoma"/>
          <w:b/>
          <w:bCs/>
          <w:szCs w:val="20"/>
          <w:lang w:eastAsia="en-GB"/>
        </w:rPr>
        <w:t>ALL</w:t>
      </w:r>
      <w:r w:rsidRPr="00AA5538">
        <w:rPr>
          <w:rFonts w:eastAsia="Times New Roman" w:cs="Tahoma"/>
          <w:bCs/>
          <w:szCs w:val="20"/>
          <w:lang w:eastAsia="en-GB"/>
        </w:rPr>
        <w:t xml:space="preserve"> a</w:t>
      </w:r>
      <w:r w:rsidRPr="00AA5538">
        <w:rPr>
          <w:rFonts w:eastAsia="Times New Roman" w:cs="Tahoma"/>
          <w:szCs w:val="20"/>
          <w:lang w:eastAsia="en-GB"/>
        </w:rPr>
        <w:t xml:space="preserve">thletes from the institution in that event </w:t>
      </w:r>
      <w:r w:rsidRPr="00AA5538">
        <w:rPr>
          <w:rFonts w:eastAsia="Times New Roman" w:cs="Tahoma"/>
          <w:b/>
          <w:szCs w:val="20"/>
          <w:lang w:eastAsia="en-GB"/>
        </w:rPr>
        <w:t>MUST</w:t>
      </w:r>
      <w:r w:rsidRPr="00AA5538">
        <w:rPr>
          <w:rFonts w:eastAsia="Times New Roman" w:cs="Tahoma"/>
          <w:szCs w:val="20"/>
          <w:lang w:eastAsia="en-GB"/>
        </w:rPr>
        <w:t xml:space="preserve"> achieve the “</w:t>
      </w:r>
      <w:r w:rsidRPr="00AA5538">
        <w:rPr>
          <w:rFonts w:eastAsia="Times New Roman" w:cs="Tahoma"/>
          <w:szCs w:val="20"/>
          <w:u w:val="single"/>
          <w:lang w:eastAsia="en-GB"/>
        </w:rPr>
        <w:t>Entry Standard for 3-4 athletes” (see below).</w:t>
      </w:r>
    </w:p>
    <w:p w14:paraId="6D7CE132" w14:textId="6AD8203D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szCs w:val="20"/>
          <w:u w:val="single"/>
          <w:lang w:eastAsia="en-GB"/>
        </w:rPr>
      </w:pPr>
    </w:p>
    <w:p w14:paraId="0F02B335" w14:textId="77777777" w:rsidR="00B97C0A" w:rsidRPr="00AA5538" w:rsidRDefault="00B97C0A" w:rsidP="00B97C0A">
      <w:pPr>
        <w:spacing w:after="120" w:line="360" w:lineRule="auto"/>
        <w:textAlignment w:val="baseline"/>
        <w:rPr>
          <w:rFonts w:eastAsia="Times New Roman" w:cs="Tahoma"/>
          <w:b/>
          <w:szCs w:val="20"/>
          <w:lang w:eastAsia="en-GB"/>
        </w:rPr>
      </w:pPr>
      <w:r w:rsidRPr="00AA5538">
        <w:rPr>
          <w:rFonts w:eastAsia="Times New Roman" w:cs="Tahoma"/>
          <w:b/>
          <w:szCs w:val="20"/>
          <w:lang w:eastAsia="en-GB"/>
        </w:rPr>
        <w:t>Example</w:t>
      </w:r>
    </w:p>
    <w:p w14:paraId="75A1B4CB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University A – Enters two males into the 400m, their BPs are 50.33 and 51.43. </w:t>
      </w:r>
      <w:r w:rsidRPr="00AA5538">
        <w:rPr>
          <w:rFonts w:eastAsia="Times New Roman" w:cs="Tahoma"/>
          <w:b/>
          <w:szCs w:val="20"/>
          <w:lang w:eastAsia="en-GB"/>
        </w:rPr>
        <w:sym w:font="Wingdings" w:char="F0FC"/>
      </w:r>
      <w:r w:rsidRPr="00AA5538">
        <w:rPr>
          <w:rFonts w:eastAsia="Times New Roman" w:cs="Tahoma"/>
          <w:b/>
          <w:szCs w:val="20"/>
          <w:lang w:eastAsia="en-GB"/>
        </w:rPr>
        <w:t xml:space="preserve"> Entries accepted</w:t>
      </w:r>
      <w:r w:rsidRPr="00AA5538">
        <w:rPr>
          <w:rFonts w:eastAsia="Times New Roman" w:cs="Tahoma"/>
          <w:szCs w:val="20"/>
          <w:lang w:eastAsia="en-GB"/>
        </w:rPr>
        <w:t xml:space="preserve"> </w:t>
      </w:r>
    </w:p>
    <w:p w14:paraId="57A1D553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szCs w:val="20"/>
          <w:lang w:eastAsia="en-GB"/>
        </w:rPr>
      </w:pPr>
    </w:p>
    <w:p w14:paraId="7681ADB0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b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University B – Enters three males into the 400m, their BPs are 48.43, 47.50 and 48.12.  </w:t>
      </w:r>
      <w:r w:rsidRPr="00AA5538">
        <w:rPr>
          <w:rFonts w:eastAsia="Times New Roman" w:cs="Tahoma"/>
          <w:b/>
          <w:szCs w:val="20"/>
          <w:lang w:eastAsia="en-GB"/>
        </w:rPr>
        <w:sym w:font="Wingdings" w:char="F0FC"/>
      </w:r>
      <w:r w:rsidRPr="00AA5538">
        <w:rPr>
          <w:rFonts w:eastAsia="Times New Roman" w:cs="Tahoma"/>
          <w:b/>
          <w:szCs w:val="20"/>
          <w:lang w:eastAsia="en-GB"/>
        </w:rPr>
        <w:t xml:space="preserve"> Entries accepted</w:t>
      </w:r>
    </w:p>
    <w:p w14:paraId="67F11F4A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b/>
          <w:szCs w:val="20"/>
          <w:lang w:eastAsia="en-GB"/>
        </w:rPr>
      </w:pPr>
    </w:p>
    <w:p w14:paraId="284A3885" w14:textId="77777777" w:rsidR="00B97C0A" w:rsidRPr="00AA5538" w:rsidRDefault="00B97C0A" w:rsidP="00B97C0A">
      <w:pPr>
        <w:spacing w:after="0" w:line="480" w:lineRule="auto"/>
        <w:textAlignment w:val="baseline"/>
        <w:rPr>
          <w:rFonts w:eastAsia="Times New Roman" w:cs="Tahoma"/>
          <w:b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University C – Enters four males into the 400m, their BPs are 48.00, 46.99, 49.20, 50.46. </w:t>
      </w:r>
      <w:r w:rsidRPr="00AA5538">
        <w:rPr>
          <w:rFonts w:eastAsia="Times New Roman" w:cs="Tahoma"/>
          <w:b/>
          <w:szCs w:val="20"/>
          <w:lang w:eastAsia="en-GB"/>
        </w:rPr>
        <w:t>X Entries rejected</w:t>
      </w:r>
    </w:p>
    <w:p w14:paraId="4267099A" w14:textId="0AFF69CC" w:rsidR="00B97C0A" w:rsidRPr="00AA5538" w:rsidRDefault="00B97C0A" w:rsidP="00B97C0A">
      <w:pPr>
        <w:pStyle w:val="ListParagraph"/>
        <w:numPr>
          <w:ilvl w:val="0"/>
          <w:numId w:val="6"/>
        </w:numPr>
        <w:spacing w:after="0" w:line="480" w:lineRule="auto"/>
        <w:contextualSpacing w:val="0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>4</w:t>
      </w:r>
      <w:r w:rsidR="00A91BCB">
        <w:rPr>
          <w:rFonts w:eastAsia="Times New Roman" w:cs="Tahoma"/>
          <w:szCs w:val="20"/>
          <w:lang w:eastAsia="en-GB"/>
        </w:rPr>
        <w:t>8</w:t>
      </w:r>
      <w:r w:rsidRPr="00AA5538">
        <w:rPr>
          <w:rFonts w:eastAsia="Times New Roman" w:cs="Tahoma"/>
          <w:szCs w:val="20"/>
          <w:lang w:eastAsia="en-GB"/>
        </w:rPr>
        <w:t xml:space="preserve">.00, 46.99, </w:t>
      </w:r>
      <w:r w:rsidRPr="00AA5538">
        <w:rPr>
          <w:rFonts w:eastAsia="Times New Roman" w:cs="Tahoma"/>
          <w:color w:val="FF0000"/>
          <w:szCs w:val="20"/>
          <w:lang w:eastAsia="en-GB"/>
        </w:rPr>
        <w:t xml:space="preserve">49.20, 50.46 </w:t>
      </w:r>
      <w:r w:rsidRPr="00AA5538">
        <w:rPr>
          <w:rFonts w:eastAsia="Times New Roman" w:cs="Tahoma"/>
          <w:szCs w:val="20"/>
          <w:lang w:eastAsia="en-GB"/>
        </w:rPr>
        <w:t xml:space="preserve">Slower than 49.00. </w:t>
      </w:r>
    </w:p>
    <w:p w14:paraId="05E83722" w14:textId="77777777" w:rsidR="00B97C0A" w:rsidRPr="00AA5538" w:rsidRDefault="00B97C0A" w:rsidP="00B97C0A">
      <w:pPr>
        <w:pStyle w:val="ListParagraph"/>
        <w:spacing w:after="0" w:line="480" w:lineRule="auto"/>
        <w:contextualSpacing w:val="0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lastRenderedPageBreak/>
        <w:t xml:space="preserve">The University may select TWO of their athletes to compete in the competition, as all four did not meet the standard. </w:t>
      </w:r>
    </w:p>
    <w:p w14:paraId="7EE1D2D5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szCs w:val="20"/>
          <w:lang w:eastAsia="en-GB"/>
        </w:rPr>
      </w:pPr>
    </w:p>
    <w:p w14:paraId="386239DA" w14:textId="0874E0CA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szCs w:val="20"/>
          <w:lang w:eastAsia="en-GB"/>
        </w:rPr>
      </w:pPr>
      <w:r w:rsidRPr="00624778">
        <w:rPr>
          <w:rFonts w:eastAsia="Times New Roman" w:cs="Tahoma"/>
          <w:szCs w:val="20"/>
          <w:highlight w:val="yellow"/>
          <w:lang w:eastAsia="en-GB"/>
        </w:rPr>
        <w:t xml:space="preserve">These standards are set at the average result for the 8th </w:t>
      </w:r>
      <w:r w:rsidR="00372D9C" w:rsidRPr="00624778">
        <w:rPr>
          <w:rFonts w:eastAsia="Times New Roman" w:cs="Tahoma"/>
          <w:szCs w:val="20"/>
          <w:highlight w:val="yellow"/>
          <w:lang w:eastAsia="en-GB"/>
        </w:rPr>
        <w:t xml:space="preserve">qualifier </w:t>
      </w:r>
      <w:r w:rsidR="005E5E6B" w:rsidRPr="00624778">
        <w:rPr>
          <w:rFonts w:eastAsia="Times New Roman" w:cs="Tahoma"/>
          <w:szCs w:val="20"/>
          <w:highlight w:val="yellow"/>
          <w:lang w:eastAsia="en-GB"/>
        </w:rPr>
        <w:t>for the final</w:t>
      </w:r>
      <w:r w:rsidRPr="00624778">
        <w:rPr>
          <w:rFonts w:eastAsia="Times New Roman" w:cs="Tahoma"/>
          <w:szCs w:val="20"/>
          <w:highlight w:val="yellow"/>
          <w:lang w:eastAsia="en-GB"/>
        </w:rPr>
        <w:t xml:space="preserve"> in track events</w:t>
      </w:r>
      <w:r w:rsidR="001F5311" w:rsidRPr="00624778">
        <w:rPr>
          <w:rFonts w:eastAsia="Times New Roman" w:cs="Tahoma"/>
          <w:szCs w:val="20"/>
          <w:highlight w:val="yellow"/>
          <w:lang w:eastAsia="en-GB"/>
        </w:rPr>
        <w:t>, 12</w:t>
      </w:r>
      <w:r w:rsidR="001F5311" w:rsidRPr="00624778">
        <w:rPr>
          <w:rFonts w:eastAsia="Times New Roman" w:cs="Tahoma"/>
          <w:szCs w:val="20"/>
          <w:highlight w:val="yellow"/>
          <w:vertAlign w:val="superscript"/>
          <w:lang w:eastAsia="en-GB"/>
        </w:rPr>
        <w:t>th</w:t>
      </w:r>
      <w:r w:rsidR="001F5311" w:rsidRPr="00624778">
        <w:rPr>
          <w:rFonts w:eastAsia="Times New Roman" w:cs="Tahoma"/>
          <w:szCs w:val="20"/>
          <w:highlight w:val="yellow"/>
          <w:lang w:eastAsia="en-GB"/>
        </w:rPr>
        <w:t xml:space="preserve"> in the 1500m and 5000m</w:t>
      </w:r>
      <w:r w:rsidRPr="00624778">
        <w:rPr>
          <w:rFonts w:eastAsia="Times New Roman" w:cs="Tahoma"/>
          <w:szCs w:val="20"/>
          <w:highlight w:val="yellow"/>
          <w:lang w:eastAsia="en-GB"/>
        </w:rPr>
        <w:t xml:space="preserve"> and the 12th </w:t>
      </w:r>
      <w:r w:rsidR="0010378D" w:rsidRPr="00624778">
        <w:rPr>
          <w:rFonts w:eastAsia="Times New Roman" w:cs="Tahoma"/>
          <w:szCs w:val="20"/>
          <w:highlight w:val="yellow"/>
          <w:lang w:eastAsia="en-GB"/>
        </w:rPr>
        <w:t>qualifier</w:t>
      </w:r>
      <w:r w:rsidRPr="00624778">
        <w:rPr>
          <w:rFonts w:eastAsia="Times New Roman" w:cs="Tahoma"/>
          <w:szCs w:val="20"/>
          <w:highlight w:val="yellow"/>
          <w:lang w:eastAsia="en-GB"/>
        </w:rPr>
        <w:t xml:space="preserve"> in field events</w:t>
      </w:r>
      <w:r w:rsidR="0003773C" w:rsidRPr="00624778">
        <w:rPr>
          <w:rFonts w:eastAsia="Times New Roman" w:cs="Tahoma"/>
          <w:szCs w:val="20"/>
          <w:highlight w:val="yellow"/>
          <w:lang w:eastAsia="en-GB"/>
        </w:rPr>
        <w:t xml:space="preserve"> (where possible</w:t>
      </w:r>
      <w:r w:rsidR="00A91BCB" w:rsidRPr="00624778">
        <w:rPr>
          <w:rFonts w:eastAsia="Times New Roman" w:cs="Tahoma"/>
          <w:szCs w:val="20"/>
          <w:highlight w:val="yellow"/>
          <w:lang w:eastAsia="en-GB"/>
        </w:rPr>
        <w:t xml:space="preserve">) </w:t>
      </w:r>
      <w:r w:rsidRPr="00624778">
        <w:rPr>
          <w:rFonts w:eastAsia="Times New Roman" w:cs="Tahoma"/>
          <w:szCs w:val="20"/>
          <w:highlight w:val="yellow"/>
          <w:lang w:eastAsia="en-GB"/>
        </w:rPr>
        <w:t>over the past 5 years of BUCS Outdoor Athletics competition.</w:t>
      </w:r>
      <w:r w:rsidRPr="00AA5538">
        <w:rPr>
          <w:rFonts w:eastAsia="Times New Roman" w:cs="Tahoma"/>
          <w:szCs w:val="20"/>
          <w:lang w:eastAsia="en-GB"/>
        </w:rPr>
        <w:t> </w:t>
      </w:r>
    </w:p>
    <w:p w14:paraId="2B523F6E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color w:val="000000"/>
          <w:szCs w:val="20"/>
          <w:lang w:eastAsia="en-GB"/>
        </w:rPr>
      </w:pPr>
    </w:p>
    <w:tbl>
      <w:tblPr>
        <w:tblW w:w="0" w:type="auto"/>
        <w:tblInd w:w="-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1134"/>
        <w:gridCol w:w="1187"/>
        <w:gridCol w:w="1187"/>
        <w:gridCol w:w="1187"/>
      </w:tblGrid>
      <w:tr w:rsidR="0003773C" w:rsidRPr="00AA5538" w14:paraId="7CCBA25A" w14:textId="77777777" w:rsidTr="007E07E5">
        <w:trPr>
          <w:trHeight w:val="20"/>
        </w:trPr>
        <w:tc>
          <w:tcPr>
            <w:tcW w:w="871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9BBDC3" w14:textId="6B5B679B" w:rsidR="0003773C" w:rsidRPr="00AA5538" w:rsidRDefault="0003773C" w:rsidP="007E07E5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>20</w:t>
            </w:r>
            <w:r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>2</w:t>
            </w:r>
            <w:r w:rsidR="003B1CF6"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>6</w:t>
            </w:r>
            <w:r w:rsidRPr="00AA5538"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 xml:space="preserve"> ENTRY STANDARDS for 3 – 4 Athletes</w:t>
            </w:r>
          </w:p>
        </w:tc>
      </w:tr>
      <w:tr w:rsidR="00723C73" w:rsidRPr="00AA5538" w14:paraId="578F2F08" w14:textId="77777777" w:rsidTr="007E07E5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B203F99" w14:textId="77777777" w:rsidR="00723C73" w:rsidRPr="00AA5538" w:rsidRDefault="00723C73" w:rsidP="00723C73">
            <w:pPr>
              <w:spacing w:after="0" w:line="240" w:lineRule="atLeast"/>
              <w:textAlignment w:val="baseline"/>
              <w:rPr>
                <w:rFonts w:eastAsia="Times New Roman" w:cs="Tahoma"/>
                <w:color w:val="000000"/>
                <w:szCs w:val="20"/>
                <w:lang w:eastAsia="en-GB"/>
              </w:rPr>
            </w:pPr>
          </w:p>
        </w:tc>
        <w:tc>
          <w:tcPr>
            <w:tcW w:w="23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F348F73" w14:textId="747A84D8" w:rsidR="00723C73" w:rsidRPr="009E39BF" w:rsidRDefault="00723C73" w:rsidP="00723C73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2025</w:t>
            </w:r>
          </w:p>
        </w:tc>
        <w:tc>
          <w:tcPr>
            <w:tcW w:w="23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6FF176" w14:textId="0543B2B5" w:rsidR="00723C73" w:rsidRPr="00AA5538" w:rsidRDefault="00723C73" w:rsidP="00723C73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2026</w:t>
            </w:r>
          </w:p>
        </w:tc>
      </w:tr>
      <w:tr w:rsidR="00E91C5C" w:rsidRPr="00AA5538" w14:paraId="4749EDDA" w14:textId="77777777" w:rsidTr="007E07E5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0C26CA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38E7E8" w14:textId="1A975E18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i/>
                <w:iCs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Men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E255E8F" w14:textId="27C0405B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i/>
                <w:iCs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Women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A98563" w14:textId="77777777" w:rsidR="00E91C5C" w:rsidRPr="00AA5538" w:rsidRDefault="00E91C5C" w:rsidP="00E91C5C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Men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6F2777" w14:textId="77777777" w:rsidR="00E91C5C" w:rsidRPr="00AA5538" w:rsidRDefault="00E91C5C" w:rsidP="00E91C5C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Women</w:t>
            </w:r>
          </w:p>
        </w:tc>
      </w:tr>
      <w:tr w:rsidR="00E91C5C" w:rsidRPr="00AA5538" w14:paraId="37446CFC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369411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B4225" w14:textId="22BCA957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10.96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885438E" w14:textId="42A2EC3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12.35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7D8EAD" w14:textId="77777777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10.96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D778DB" w14:textId="65E9ED59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12.35</w:t>
            </w:r>
          </w:p>
        </w:tc>
      </w:tr>
      <w:tr w:rsidR="00E91C5C" w:rsidRPr="00AA5538" w14:paraId="294E02A3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15CA19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200m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71704" w14:textId="6F6B029D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22.00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73AF0E9" w14:textId="1CDA75EB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25.30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38E93E" w14:textId="5EFF30ED" w:rsidR="00E91C5C" w:rsidRPr="008205C5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</w:pPr>
            <w:r w:rsidRPr="00B76A6B"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  <w:t>21.95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58DE1E" w14:textId="0A87268C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25.30</w:t>
            </w:r>
          </w:p>
        </w:tc>
      </w:tr>
      <w:tr w:rsidR="00E91C5C" w:rsidRPr="00AA5538" w14:paraId="07D280BD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0C7E39C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400m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39A94" w14:textId="5857675C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48.55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0FE27D7" w14:textId="56F28A9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56.50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4B1131" w14:textId="4F02E42F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4</w:t>
            </w:r>
            <w:r w:rsidR="00613569">
              <w:rPr>
                <w:rFonts w:eastAsia="Times New Roman" w:cs="Tahoma"/>
                <w:b/>
                <w:bCs/>
                <w:szCs w:val="20"/>
                <w:lang w:eastAsia="en-GB"/>
              </w:rPr>
              <w:t>9</w:t>
            </w: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.55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DF2D1D" w14:textId="24940DBC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56.50</w:t>
            </w:r>
          </w:p>
        </w:tc>
      </w:tr>
      <w:tr w:rsidR="00E91C5C" w:rsidRPr="00AA5538" w14:paraId="6921CB1D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A19160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800m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52EAFD" w14:textId="23D1FB53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1:54.00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E0DC0F4" w14:textId="64D5E228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2:13.00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B030B3" w14:textId="55E2474A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024C67"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  <w:t>1:53.50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4917C6" w14:textId="59CDD280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2:13.00</w:t>
            </w:r>
          </w:p>
        </w:tc>
      </w:tr>
      <w:tr w:rsidR="00E91C5C" w:rsidRPr="00AA5538" w14:paraId="34F488BD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79FC9D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1500m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CEE25" w14:textId="1DCD4C50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3:52.00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8FCDA" w14:textId="6FB1EDD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4:36.80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F8F0F8" w14:textId="48FE65E8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83851">
              <w:rPr>
                <w:rFonts w:eastAsia="Times New Roman" w:cs="Tahoma"/>
                <w:b/>
                <w:bCs/>
                <w:szCs w:val="20"/>
                <w:lang w:eastAsia="en-GB"/>
              </w:rPr>
              <w:t>3:52.00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410F4C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4:36.80</w:t>
            </w:r>
          </w:p>
        </w:tc>
      </w:tr>
      <w:tr w:rsidR="00E91C5C" w:rsidRPr="00AA5538" w14:paraId="25DEE19E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2E81FE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5000m*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DC41E" w14:textId="49EA8BC5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14:35.00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997A62" w14:textId="094CFF7F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17:15.00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F8C005" w14:textId="7C258511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83851">
              <w:rPr>
                <w:rFonts w:eastAsia="Times New Roman" w:cs="Tahoma"/>
                <w:b/>
                <w:bCs/>
                <w:szCs w:val="20"/>
                <w:lang w:eastAsia="en-GB"/>
              </w:rPr>
              <w:t>14:35.00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EB3F0E" w14:textId="344753E4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17:15.00</w:t>
            </w:r>
          </w:p>
        </w:tc>
      </w:tr>
      <w:tr w:rsidR="00E91C5C" w:rsidRPr="00AA5538" w14:paraId="52A3F1D9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08EA56A" w14:textId="2CCB4D5D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10000m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6C711A" w14:textId="2878637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32:30.00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BE8FD" w14:textId="139D0DC5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37:30.00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65D833" w14:textId="71D19A33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83851">
              <w:rPr>
                <w:rFonts w:eastAsia="Times New Roman" w:cs="Tahoma"/>
                <w:b/>
                <w:bCs/>
                <w:szCs w:val="20"/>
                <w:lang w:eastAsia="en-GB"/>
              </w:rPr>
              <w:t>32:30.00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23EF66" w14:textId="3C2404C6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37:30.00</w:t>
            </w:r>
          </w:p>
        </w:tc>
      </w:tr>
      <w:tr w:rsidR="00E91C5C" w:rsidRPr="00AA5538" w14:paraId="7078E4AF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822298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110m/100m Hurdles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603E7" w14:textId="60FD912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15.20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070F0" w14:textId="4947C73B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14.60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796D9F" w14:textId="77777777" w:rsidR="00E91C5C" w:rsidRPr="00BF6484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15.20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6F3CB6" w14:textId="67385D4F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14.60</w:t>
            </w:r>
          </w:p>
        </w:tc>
      </w:tr>
      <w:tr w:rsidR="00E91C5C" w:rsidRPr="00AA5538" w14:paraId="1D662BB6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EA1438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400m Hurdles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691EA" w14:textId="4E45CD3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55.00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8BB97" w14:textId="2843151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1:05.00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7153D0" w14:textId="77777777" w:rsidR="00E91C5C" w:rsidRPr="00BF6484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55.00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A94919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1:05.00</w:t>
            </w:r>
          </w:p>
        </w:tc>
      </w:tr>
      <w:tr w:rsidR="00E91C5C" w:rsidRPr="00AA5538" w14:paraId="6658803C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A7A0AF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3000m/2000m Steeplechase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CC42ED" w14:textId="603BAF02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9:45.00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30408F" w14:textId="3289E03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7:25.00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298C36" w14:textId="77777777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9E39BF">
              <w:rPr>
                <w:rFonts w:eastAsia="Times New Roman" w:cs="Tahoma"/>
                <w:b/>
                <w:bCs/>
                <w:szCs w:val="20"/>
                <w:lang w:eastAsia="en-GB"/>
              </w:rPr>
              <w:t>9:45.00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F4C5E3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7:25.00</w:t>
            </w:r>
          </w:p>
        </w:tc>
      </w:tr>
      <w:tr w:rsidR="00E91C5C" w:rsidRPr="00AA5538" w14:paraId="2C093A0D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3C77C7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High Jump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0267" w14:textId="151AE4A4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1.87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852606" w14:textId="269C619E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1.62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1090A3" w14:textId="77777777" w:rsidR="00E91C5C" w:rsidRPr="008E4189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8E4189">
              <w:rPr>
                <w:rFonts w:eastAsia="Times New Roman" w:cs="Tahoma"/>
                <w:b/>
                <w:bCs/>
                <w:szCs w:val="20"/>
                <w:lang w:eastAsia="en-GB"/>
              </w:rPr>
              <w:t>1.87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89C2F6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1.62</w:t>
            </w:r>
          </w:p>
        </w:tc>
      </w:tr>
      <w:tr w:rsidR="00E91C5C" w:rsidRPr="00AA5538" w14:paraId="7C1F8897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904C0AA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Long Jump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601F96" w14:textId="0963B073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6.75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891A2" w14:textId="032C937B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5.25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E7F362" w14:textId="27A2733B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6.75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70B013" w14:textId="2D1FBB63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5.25</w:t>
            </w:r>
          </w:p>
        </w:tc>
      </w:tr>
      <w:tr w:rsidR="00E91C5C" w:rsidRPr="00AA5538" w14:paraId="2F312E44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0C7F1D4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Triple Jump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53E49" w14:textId="301B417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13.45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3626C" w14:textId="2587D78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11.00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36BEE" w14:textId="77777777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13.45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3040C2" w14:textId="59C72309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11.00</w:t>
            </w:r>
          </w:p>
        </w:tc>
      </w:tr>
      <w:tr w:rsidR="00E91C5C" w:rsidRPr="00AA5538" w14:paraId="4DD2B02C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C8ADBD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Pole Vault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DE6A2" w14:textId="72341A3A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4.10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58674" w14:textId="65DBBDE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2.85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43F36B" w14:textId="77777777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4.10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DE4390" w14:textId="2C13ADCA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2.85</w:t>
            </w:r>
          </w:p>
        </w:tc>
      </w:tr>
      <w:tr w:rsidR="00E91C5C" w:rsidRPr="00AA5538" w14:paraId="6828CDCE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BD5F0E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Shot Put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521C" w14:textId="309E5A18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12.30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ED496" w14:textId="3B28C66C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10.50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2E6539" w14:textId="4E740D2A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12.30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EDF04E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10.50</w:t>
            </w:r>
          </w:p>
        </w:tc>
      </w:tr>
      <w:tr w:rsidR="00E91C5C" w:rsidRPr="00AA5538" w14:paraId="63C4B861" w14:textId="77777777" w:rsidTr="007E07E5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6C4024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Discus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3E5528F" w14:textId="1A27C6A2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38.00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F9D1B9B" w14:textId="080169A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36.00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38DE93" w14:textId="77777777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38.00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BFA25E" w14:textId="77777777" w:rsidR="00E91C5C" w:rsidRPr="002F6566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2F6566">
              <w:rPr>
                <w:rFonts w:eastAsia="Times New Roman" w:cs="Tahoma"/>
                <w:b/>
                <w:bCs/>
                <w:szCs w:val="20"/>
                <w:lang w:eastAsia="en-GB"/>
              </w:rPr>
              <w:t>36.00</w:t>
            </w:r>
          </w:p>
        </w:tc>
      </w:tr>
      <w:tr w:rsidR="00E91C5C" w:rsidRPr="00AA5538" w14:paraId="5E8CEDA7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E23EFA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Javelin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6B936" w14:textId="19879C97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53.00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C35E4" w14:textId="47467E6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34.50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BC4D89" w14:textId="4276940A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53.00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F75537" w14:textId="77777777" w:rsidR="00E91C5C" w:rsidRPr="002F6566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2F6566">
              <w:rPr>
                <w:rFonts w:eastAsia="Times New Roman" w:cs="Tahoma"/>
                <w:b/>
                <w:bCs/>
                <w:szCs w:val="20"/>
                <w:lang w:eastAsia="en-GB"/>
              </w:rPr>
              <w:t>34.50</w:t>
            </w:r>
          </w:p>
        </w:tc>
      </w:tr>
      <w:tr w:rsidR="00E91C5C" w:rsidRPr="00AA5538" w14:paraId="6BC81DBD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86153B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Hammer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E9520C" w14:textId="43C77D2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D797D" w14:textId="2639BAB3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41.00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2A9629" w14:textId="77777777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9E39BF">
              <w:rPr>
                <w:rFonts w:eastAsia="Times New Roman" w:cs="Tahoma"/>
                <w:b/>
                <w:bCs/>
                <w:szCs w:val="20"/>
                <w:lang w:eastAsia="en-GB"/>
              </w:rPr>
              <w:t>42.00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CF965C" w14:textId="77777777" w:rsidR="00E91C5C" w:rsidRPr="002F6566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2F6566">
              <w:rPr>
                <w:rFonts w:eastAsia="Times New Roman" w:cs="Tahoma"/>
                <w:b/>
                <w:bCs/>
                <w:szCs w:val="20"/>
                <w:lang w:eastAsia="en-GB"/>
              </w:rPr>
              <w:t>41.00</w:t>
            </w:r>
          </w:p>
        </w:tc>
      </w:tr>
    </w:tbl>
    <w:p w14:paraId="55892F5B" w14:textId="77777777" w:rsidR="00E4623D" w:rsidRPr="00AA5538" w:rsidRDefault="00E4623D" w:rsidP="00E4623D">
      <w:pPr>
        <w:spacing w:after="0" w:line="240" w:lineRule="atLeast"/>
        <w:textAlignment w:val="baseline"/>
        <w:rPr>
          <w:rFonts w:eastAsia="Times New Roman" w:cs="Tahoma"/>
          <w:color w:val="000000"/>
          <w:szCs w:val="20"/>
          <w:lang w:eastAsia="en-GB"/>
        </w:rPr>
      </w:pPr>
    </w:p>
    <w:p w14:paraId="0AEA96CB" w14:textId="623B1CC3" w:rsidR="00E4623D" w:rsidRDefault="00E4623D" w:rsidP="00E4623D">
      <w:pPr>
        <w:spacing w:after="120" w:line="360" w:lineRule="auto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* Track time </w:t>
      </w:r>
      <w:r w:rsidR="00AD7214">
        <w:rPr>
          <w:rFonts w:eastAsia="Times New Roman" w:cs="Tahoma"/>
          <w:szCs w:val="20"/>
          <w:lang w:eastAsia="en-GB"/>
        </w:rPr>
        <w:t>Only</w:t>
      </w:r>
    </w:p>
    <w:p w14:paraId="64A7B054" w14:textId="77777777" w:rsidR="00E4623D" w:rsidRPr="00AA5538" w:rsidRDefault="00E4623D" w:rsidP="00E4623D">
      <w:pPr>
        <w:spacing w:after="120" w:line="360" w:lineRule="auto"/>
        <w:textAlignment w:val="baseline"/>
        <w:rPr>
          <w:rFonts w:eastAsia="Times New Roman" w:cs="Tahoma"/>
          <w:b/>
          <w:szCs w:val="20"/>
          <w:lang w:eastAsia="en-GB"/>
        </w:rPr>
      </w:pPr>
    </w:p>
    <w:p w14:paraId="71BFEEF0" w14:textId="77777777" w:rsidR="00E4623D" w:rsidRPr="00AA5538" w:rsidRDefault="00E4623D" w:rsidP="00E4623D">
      <w:pPr>
        <w:spacing w:after="0" w:line="240" w:lineRule="auto"/>
        <w:rPr>
          <w:rFonts w:eastAsia="Times New Roman" w:cs="Tahoma"/>
          <w:bCs/>
          <w:color w:val="000000"/>
          <w:szCs w:val="20"/>
          <w:lang w:eastAsia="en-GB"/>
        </w:rPr>
      </w:pPr>
    </w:p>
    <w:p w14:paraId="6B3E6226" w14:textId="77777777" w:rsidR="00E4623D" w:rsidRPr="00AA5538" w:rsidRDefault="00E4623D" w:rsidP="00E4623D">
      <w:pPr>
        <w:spacing w:after="0" w:line="240" w:lineRule="auto"/>
        <w:rPr>
          <w:rFonts w:eastAsia="Times New Roman" w:cs="Tahoma"/>
          <w:bCs/>
          <w:color w:val="000000"/>
          <w:szCs w:val="20"/>
          <w:lang w:eastAsia="en-GB"/>
        </w:rPr>
      </w:pPr>
      <w:r w:rsidRPr="00AA5538">
        <w:rPr>
          <w:rFonts w:eastAsia="Times New Roman" w:cs="Tahoma"/>
          <w:bCs/>
          <w:color w:val="000000"/>
          <w:szCs w:val="20"/>
          <w:lang w:eastAsia="en-GB"/>
        </w:rPr>
        <w:t>Athletics Unions can contact the BUCS Athletics Event Manager with any queries.</w:t>
      </w:r>
    </w:p>
    <w:p w14:paraId="1537E91E" w14:textId="77777777" w:rsidR="00EF3BCF" w:rsidRPr="00E4623D" w:rsidRDefault="00EF3BCF" w:rsidP="00E4623D">
      <w:pPr>
        <w:rPr>
          <w:rFonts w:cs="Tahoma"/>
          <w:sz w:val="28"/>
          <w:szCs w:val="28"/>
        </w:rPr>
      </w:pPr>
    </w:p>
    <w:sectPr w:rsidR="00EF3BCF" w:rsidRPr="00E4623D" w:rsidSect="00AC16ED">
      <w:footerReference w:type="default" r:id="rId14"/>
      <w:footerReference w:type="first" r:id="rId15"/>
      <w:pgSz w:w="11907" w:h="16840" w:code="9"/>
      <w:pgMar w:top="1276" w:right="1134" w:bottom="1134" w:left="1134" w:header="567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1D8E" w14:textId="77777777" w:rsidR="00F0426C" w:rsidRDefault="00F0426C" w:rsidP="007F0FC3">
      <w:pPr>
        <w:spacing w:after="0" w:line="240" w:lineRule="auto"/>
      </w:pPr>
      <w:r>
        <w:separator/>
      </w:r>
    </w:p>
  </w:endnote>
  <w:endnote w:type="continuationSeparator" w:id="0">
    <w:p w14:paraId="047E6AE2" w14:textId="77777777" w:rsidR="00F0426C" w:rsidRDefault="00F0426C" w:rsidP="007F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106"/>
    </w:tblGrid>
    <w:tr w:rsidR="00E908AE" w:rsidRPr="00F142AE" w14:paraId="0CED8E97" w14:textId="77777777" w:rsidTr="006D3E1D">
      <w:trPr>
        <w:trHeight w:val="416"/>
      </w:trPr>
      <w:tc>
        <w:tcPr>
          <w:tcW w:w="4675" w:type="dxa"/>
        </w:tcPr>
        <w:p w14:paraId="01D36806" w14:textId="3503A291" w:rsidR="00E908AE" w:rsidRPr="00F142AE" w:rsidRDefault="00E908AE" w:rsidP="00BE6014">
          <w:pPr>
            <w:pStyle w:val="Footer"/>
            <w:spacing w:before="120"/>
            <w:ind w:left="-113"/>
            <w:rPr>
              <w:sz w:val="16"/>
              <w:szCs w:val="16"/>
            </w:rPr>
          </w:pPr>
        </w:p>
      </w:tc>
      <w:tc>
        <w:tcPr>
          <w:tcW w:w="5106" w:type="dxa"/>
        </w:tcPr>
        <w:p w14:paraId="264A56B8" w14:textId="0427B17A" w:rsidR="00E908AE" w:rsidRPr="00F142AE" w:rsidRDefault="00E908AE" w:rsidP="00E908AE">
          <w:pPr>
            <w:pStyle w:val="Footer"/>
            <w:spacing w:before="120"/>
            <w:ind w:right="-113"/>
            <w:jc w:val="right"/>
            <w:rPr>
              <w:sz w:val="16"/>
              <w:szCs w:val="16"/>
            </w:rPr>
          </w:pPr>
          <w:r w:rsidRPr="00F142AE">
            <w:rPr>
              <w:sz w:val="16"/>
              <w:szCs w:val="16"/>
            </w:rPr>
            <w:t xml:space="preserve">Page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PAGE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2</w:t>
          </w:r>
          <w:r w:rsidRPr="00F142AE">
            <w:rPr>
              <w:bCs/>
              <w:sz w:val="16"/>
              <w:szCs w:val="16"/>
            </w:rPr>
            <w:fldChar w:fldCharType="end"/>
          </w:r>
          <w:r w:rsidRPr="00F142AE">
            <w:rPr>
              <w:sz w:val="16"/>
              <w:szCs w:val="16"/>
            </w:rPr>
            <w:t xml:space="preserve"> of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NUMPAGES 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2</w:t>
          </w:r>
          <w:r w:rsidRPr="00F142AE">
            <w:rPr>
              <w:bCs/>
              <w:sz w:val="16"/>
              <w:szCs w:val="16"/>
            </w:rPr>
            <w:fldChar w:fldCharType="end"/>
          </w:r>
        </w:p>
      </w:tc>
    </w:tr>
  </w:tbl>
  <w:p w14:paraId="1083F4C0" w14:textId="77777777" w:rsidR="00E908AE" w:rsidRPr="00E10FA6" w:rsidRDefault="00E908AE" w:rsidP="00E908AE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823"/>
    </w:tblGrid>
    <w:tr w:rsidR="009303AD" w:rsidRPr="00F142AE" w14:paraId="006418BA" w14:textId="77777777" w:rsidTr="00E908AE">
      <w:tc>
        <w:tcPr>
          <w:tcW w:w="4675" w:type="dxa"/>
        </w:tcPr>
        <w:p w14:paraId="797A26E9" w14:textId="0FE487D5" w:rsidR="009303AD" w:rsidRPr="00F142AE" w:rsidRDefault="009303AD" w:rsidP="00BA293B">
          <w:pPr>
            <w:pStyle w:val="Footer"/>
            <w:spacing w:before="120"/>
            <w:ind w:left="-113"/>
            <w:rPr>
              <w:sz w:val="16"/>
              <w:szCs w:val="16"/>
            </w:rPr>
          </w:pPr>
        </w:p>
      </w:tc>
      <w:tc>
        <w:tcPr>
          <w:tcW w:w="4823" w:type="dxa"/>
        </w:tcPr>
        <w:p w14:paraId="5E33B2ED" w14:textId="3083EB80" w:rsidR="009303AD" w:rsidRPr="00F142AE" w:rsidRDefault="009303AD" w:rsidP="00E10FA6">
          <w:pPr>
            <w:pStyle w:val="Footer"/>
            <w:spacing w:before="120"/>
            <w:ind w:right="-113"/>
            <w:jc w:val="right"/>
            <w:rPr>
              <w:sz w:val="16"/>
              <w:szCs w:val="16"/>
            </w:rPr>
          </w:pPr>
          <w:r w:rsidRPr="00F142AE">
            <w:rPr>
              <w:sz w:val="16"/>
              <w:szCs w:val="16"/>
            </w:rPr>
            <w:t xml:space="preserve">Page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PAGE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1</w:t>
          </w:r>
          <w:r w:rsidRPr="00F142AE">
            <w:rPr>
              <w:bCs/>
              <w:sz w:val="16"/>
              <w:szCs w:val="16"/>
            </w:rPr>
            <w:fldChar w:fldCharType="end"/>
          </w:r>
          <w:r w:rsidRPr="00F142AE">
            <w:rPr>
              <w:sz w:val="16"/>
              <w:szCs w:val="16"/>
            </w:rPr>
            <w:t xml:space="preserve"> of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NUMPAGES 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2</w:t>
          </w:r>
          <w:r w:rsidRPr="00F142AE">
            <w:rPr>
              <w:bCs/>
              <w:sz w:val="16"/>
              <w:szCs w:val="16"/>
            </w:rPr>
            <w:fldChar w:fldCharType="end"/>
          </w:r>
        </w:p>
      </w:tc>
    </w:tr>
  </w:tbl>
  <w:p w14:paraId="0B720E66" w14:textId="77777777" w:rsidR="009303AD" w:rsidRPr="00E10FA6" w:rsidRDefault="009303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9B85" w14:textId="77777777" w:rsidR="00F0426C" w:rsidRDefault="00F0426C" w:rsidP="007F0FC3">
      <w:pPr>
        <w:spacing w:after="0" w:line="240" w:lineRule="auto"/>
      </w:pPr>
      <w:r>
        <w:separator/>
      </w:r>
    </w:p>
  </w:footnote>
  <w:footnote w:type="continuationSeparator" w:id="0">
    <w:p w14:paraId="649F4C5D" w14:textId="77777777" w:rsidR="00F0426C" w:rsidRDefault="00F0426C" w:rsidP="007F0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CAA"/>
    <w:multiLevelType w:val="hybridMultilevel"/>
    <w:tmpl w:val="B8481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1410"/>
    <w:multiLevelType w:val="hybridMultilevel"/>
    <w:tmpl w:val="32DC6A1C"/>
    <w:lvl w:ilvl="0" w:tplc="B27EF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3477"/>
    <w:multiLevelType w:val="hybridMultilevel"/>
    <w:tmpl w:val="CA6E963A"/>
    <w:lvl w:ilvl="0" w:tplc="B968504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0D5281"/>
    <w:multiLevelType w:val="hybridMultilevel"/>
    <w:tmpl w:val="DA9887A6"/>
    <w:lvl w:ilvl="0" w:tplc="AE50A11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E102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283982">
    <w:abstractNumId w:val="2"/>
  </w:num>
  <w:num w:numId="2" w16cid:durableId="935134626">
    <w:abstractNumId w:val="3"/>
  </w:num>
  <w:num w:numId="3" w16cid:durableId="1420058666">
    <w:abstractNumId w:val="4"/>
  </w:num>
  <w:num w:numId="4" w16cid:durableId="144356838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900821616">
    <w:abstractNumId w:val="0"/>
  </w:num>
  <w:num w:numId="6" w16cid:durableId="13919284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C3"/>
    <w:rsid w:val="00010709"/>
    <w:rsid w:val="0001403D"/>
    <w:rsid w:val="00024C67"/>
    <w:rsid w:val="000305F3"/>
    <w:rsid w:val="0003773C"/>
    <w:rsid w:val="00043FFA"/>
    <w:rsid w:val="00046ED3"/>
    <w:rsid w:val="00047FB6"/>
    <w:rsid w:val="00054DE5"/>
    <w:rsid w:val="00054E62"/>
    <w:rsid w:val="000633A7"/>
    <w:rsid w:val="00067464"/>
    <w:rsid w:val="0008560F"/>
    <w:rsid w:val="000873B8"/>
    <w:rsid w:val="0009568F"/>
    <w:rsid w:val="000A3E26"/>
    <w:rsid w:val="000A4183"/>
    <w:rsid w:val="000D2814"/>
    <w:rsid w:val="000D2E03"/>
    <w:rsid w:val="000D6740"/>
    <w:rsid w:val="000F02BA"/>
    <w:rsid w:val="000F22C0"/>
    <w:rsid w:val="00100528"/>
    <w:rsid w:val="0010378D"/>
    <w:rsid w:val="00111BAC"/>
    <w:rsid w:val="00116D89"/>
    <w:rsid w:val="00140836"/>
    <w:rsid w:val="00150934"/>
    <w:rsid w:val="0015149C"/>
    <w:rsid w:val="00153A31"/>
    <w:rsid w:val="00176A1B"/>
    <w:rsid w:val="00186ACF"/>
    <w:rsid w:val="00187ECD"/>
    <w:rsid w:val="0019662E"/>
    <w:rsid w:val="001C4561"/>
    <w:rsid w:val="001C5699"/>
    <w:rsid w:val="001D1610"/>
    <w:rsid w:val="001D6B8C"/>
    <w:rsid w:val="001E1893"/>
    <w:rsid w:val="001F15A0"/>
    <w:rsid w:val="001F5311"/>
    <w:rsid w:val="001F6700"/>
    <w:rsid w:val="00200612"/>
    <w:rsid w:val="00207182"/>
    <w:rsid w:val="002231DD"/>
    <w:rsid w:val="00234E20"/>
    <w:rsid w:val="00247AB3"/>
    <w:rsid w:val="00251246"/>
    <w:rsid w:val="0025577F"/>
    <w:rsid w:val="00256796"/>
    <w:rsid w:val="002605CD"/>
    <w:rsid w:val="00275D05"/>
    <w:rsid w:val="002B30B7"/>
    <w:rsid w:val="002C1E30"/>
    <w:rsid w:val="002D20F1"/>
    <w:rsid w:val="002D5CC5"/>
    <w:rsid w:val="002F29A9"/>
    <w:rsid w:val="002F6566"/>
    <w:rsid w:val="003013E1"/>
    <w:rsid w:val="00303215"/>
    <w:rsid w:val="00303BC1"/>
    <w:rsid w:val="00316EC4"/>
    <w:rsid w:val="00326B92"/>
    <w:rsid w:val="0033155C"/>
    <w:rsid w:val="00332F80"/>
    <w:rsid w:val="00337705"/>
    <w:rsid w:val="00342545"/>
    <w:rsid w:val="00351593"/>
    <w:rsid w:val="0035339E"/>
    <w:rsid w:val="00354B3E"/>
    <w:rsid w:val="0036351F"/>
    <w:rsid w:val="0036412F"/>
    <w:rsid w:val="00366266"/>
    <w:rsid w:val="00372D9C"/>
    <w:rsid w:val="003961E7"/>
    <w:rsid w:val="00397DCA"/>
    <w:rsid w:val="003A114F"/>
    <w:rsid w:val="003B1CF6"/>
    <w:rsid w:val="003B1FDE"/>
    <w:rsid w:val="003B2A27"/>
    <w:rsid w:val="003C393C"/>
    <w:rsid w:val="003D07EE"/>
    <w:rsid w:val="003E7A2C"/>
    <w:rsid w:val="003E7BA8"/>
    <w:rsid w:val="0041368B"/>
    <w:rsid w:val="00433331"/>
    <w:rsid w:val="00435382"/>
    <w:rsid w:val="0043617F"/>
    <w:rsid w:val="00465029"/>
    <w:rsid w:val="00490FE3"/>
    <w:rsid w:val="00492AD8"/>
    <w:rsid w:val="00497A0A"/>
    <w:rsid w:val="004A0179"/>
    <w:rsid w:val="004A7953"/>
    <w:rsid w:val="004B18D4"/>
    <w:rsid w:val="004C4680"/>
    <w:rsid w:val="004D390B"/>
    <w:rsid w:val="004D3D92"/>
    <w:rsid w:val="004E062F"/>
    <w:rsid w:val="004F45F8"/>
    <w:rsid w:val="004F704E"/>
    <w:rsid w:val="00514875"/>
    <w:rsid w:val="005179E8"/>
    <w:rsid w:val="00544555"/>
    <w:rsid w:val="00544C54"/>
    <w:rsid w:val="005503E9"/>
    <w:rsid w:val="0055153B"/>
    <w:rsid w:val="00556F77"/>
    <w:rsid w:val="00563DAC"/>
    <w:rsid w:val="00572D4B"/>
    <w:rsid w:val="005774C7"/>
    <w:rsid w:val="005916E1"/>
    <w:rsid w:val="005A073A"/>
    <w:rsid w:val="005A7930"/>
    <w:rsid w:val="005B6B74"/>
    <w:rsid w:val="005C7DA3"/>
    <w:rsid w:val="005D6356"/>
    <w:rsid w:val="005E040E"/>
    <w:rsid w:val="005E5E6B"/>
    <w:rsid w:val="005F2AEF"/>
    <w:rsid w:val="00603776"/>
    <w:rsid w:val="006114F6"/>
    <w:rsid w:val="00613569"/>
    <w:rsid w:val="00613BDB"/>
    <w:rsid w:val="006141FE"/>
    <w:rsid w:val="0061602E"/>
    <w:rsid w:val="00624778"/>
    <w:rsid w:val="00643868"/>
    <w:rsid w:val="00646451"/>
    <w:rsid w:val="00652B07"/>
    <w:rsid w:val="00655B44"/>
    <w:rsid w:val="006577B3"/>
    <w:rsid w:val="006832A9"/>
    <w:rsid w:val="00683E40"/>
    <w:rsid w:val="006A370E"/>
    <w:rsid w:val="006A755D"/>
    <w:rsid w:val="006A75C9"/>
    <w:rsid w:val="006B1601"/>
    <w:rsid w:val="006D386F"/>
    <w:rsid w:val="006D3E1D"/>
    <w:rsid w:val="006D7469"/>
    <w:rsid w:val="0071130F"/>
    <w:rsid w:val="00723C73"/>
    <w:rsid w:val="00733E6B"/>
    <w:rsid w:val="00735BB7"/>
    <w:rsid w:val="007363BC"/>
    <w:rsid w:val="00752EEB"/>
    <w:rsid w:val="0078389D"/>
    <w:rsid w:val="007940E1"/>
    <w:rsid w:val="007A052C"/>
    <w:rsid w:val="007A08F3"/>
    <w:rsid w:val="007B628C"/>
    <w:rsid w:val="007C1BEB"/>
    <w:rsid w:val="007C2EB6"/>
    <w:rsid w:val="007C3190"/>
    <w:rsid w:val="007D1333"/>
    <w:rsid w:val="007F0FC3"/>
    <w:rsid w:val="007F13E7"/>
    <w:rsid w:val="007F7F9F"/>
    <w:rsid w:val="008033AB"/>
    <w:rsid w:val="00807548"/>
    <w:rsid w:val="008159F1"/>
    <w:rsid w:val="00817338"/>
    <w:rsid w:val="00820456"/>
    <w:rsid w:val="008205C5"/>
    <w:rsid w:val="00823DB4"/>
    <w:rsid w:val="008272F2"/>
    <w:rsid w:val="00850087"/>
    <w:rsid w:val="00853879"/>
    <w:rsid w:val="00865EB2"/>
    <w:rsid w:val="00872ED2"/>
    <w:rsid w:val="008820B8"/>
    <w:rsid w:val="008A0DBD"/>
    <w:rsid w:val="008A4138"/>
    <w:rsid w:val="008C1EB7"/>
    <w:rsid w:val="008D1196"/>
    <w:rsid w:val="008E4189"/>
    <w:rsid w:val="00902CE4"/>
    <w:rsid w:val="009234B0"/>
    <w:rsid w:val="00926959"/>
    <w:rsid w:val="009277A4"/>
    <w:rsid w:val="009303AD"/>
    <w:rsid w:val="00932F11"/>
    <w:rsid w:val="00932F71"/>
    <w:rsid w:val="00950BE2"/>
    <w:rsid w:val="00956BE0"/>
    <w:rsid w:val="009648D6"/>
    <w:rsid w:val="009740AF"/>
    <w:rsid w:val="00980884"/>
    <w:rsid w:val="00993DB1"/>
    <w:rsid w:val="00997D31"/>
    <w:rsid w:val="009A0C46"/>
    <w:rsid w:val="009A6A0A"/>
    <w:rsid w:val="009B1220"/>
    <w:rsid w:val="009B1DD1"/>
    <w:rsid w:val="009B5DBB"/>
    <w:rsid w:val="009B6AAF"/>
    <w:rsid w:val="009C0611"/>
    <w:rsid w:val="009D208A"/>
    <w:rsid w:val="009D2D94"/>
    <w:rsid w:val="009D7831"/>
    <w:rsid w:val="009D7B4D"/>
    <w:rsid w:val="009E43CB"/>
    <w:rsid w:val="009E54CD"/>
    <w:rsid w:val="009F1ADA"/>
    <w:rsid w:val="009F28B5"/>
    <w:rsid w:val="009F5BCB"/>
    <w:rsid w:val="00A061FA"/>
    <w:rsid w:val="00A164B8"/>
    <w:rsid w:val="00A22851"/>
    <w:rsid w:val="00A32865"/>
    <w:rsid w:val="00A451A0"/>
    <w:rsid w:val="00A562EA"/>
    <w:rsid w:val="00A67B2D"/>
    <w:rsid w:val="00A76EFC"/>
    <w:rsid w:val="00A8676E"/>
    <w:rsid w:val="00A91BCB"/>
    <w:rsid w:val="00AA6F31"/>
    <w:rsid w:val="00AC1655"/>
    <w:rsid w:val="00AC16ED"/>
    <w:rsid w:val="00AC391D"/>
    <w:rsid w:val="00AD7214"/>
    <w:rsid w:val="00AE49B0"/>
    <w:rsid w:val="00AF165A"/>
    <w:rsid w:val="00AF1BA1"/>
    <w:rsid w:val="00AF5531"/>
    <w:rsid w:val="00AF60C9"/>
    <w:rsid w:val="00AF6945"/>
    <w:rsid w:val="00B075B7"/>
    <w:rsid w:val="00B25109"/>
    <w:rsid w:val="00B30258"/>
    <w:rsid w:val="00B30A81"/>
    <w:rsid w:val="00B426FE"/>
    <w:rsid w:val="00B57AF2"/>
    <w:rsid w:val="00B612E7"/>
    <w:rsid w:val="00B623EB"/>
    <w:rsid w:val="00B76A6B"/>
    <w:rsid w:val="00B81384"/>
    <w:rsid w:val="00B83851"/>
    <w:rsid w:val="00B8431E"/>
    <w:rsid w:val="00B9284A"/>
    <w:rsid w:val="00B971F2"/>
    <w:rsid w:val="00B97C0A"/>
    <w:rsid w:val="00BA0242"/>
    <w:rsid w:val="00BA0C18"/>
    <w:rsid w:val="00BA293B"/>
    <w:rsid w:val="00BA724C"/>
    <w:rsid w:val="00BB54AC"/>
    <w:rsid w:val="00BC21C7"/>
    <w:rsid w:val="00BC39AA"/>
    <w:rsid w:val="00BC7A57"/>
    <w:rsid w:val="00BE0E71"/>
    <w:rsid w:val="00BE6014"/>
    <w:rsid w:val="00BE7273"/>
    <w:rsid w:val="00BF4B87"/>
    <w:rsid w:val="00BF6484"/>
    <w:rsid w:val="00C0503F"/>
    <w:rsid w:val="00C41354"/>
    <w:rsid w:val="00C43C39"/>
    <w:rsid w:val="00C46A31"/>
    <w:rsid w:val="00C5709D"/>
    <w:rsid w:val="00C5744D"/>
    <w:rsid w:val="00C60E90"/>
    <w:rsid w:val="00C620C0"/>
    <w:rsid w:val="00C84C3B"/>
    <w:rsid w:val="00C94CE3"/>
    <w:rsid w:val="00C976F5"/>
    <w:rsid w:val="00CA3404"/>
    <w:rsid w:val="00CB295B"/>
    <w:rsid w:val="00CC2DBD"/>
    <w:rsid w:val="00CC6DEC"/>
    <w:rsid w:val="00CF03BE"/>
    <w:rsid w:val="00CF0A99"/>
    <w:rsid w:val="00CF47F1"/>
    <w:rsid w:val="00D150CB"/>
    <w:rsid w:val="00D2385F"/>
    <w:rsid w:val="00D24B46"/>
    <w:rsid w:val="00D30EB7"/>
    <w:rsid w:val="00D3573F"/>
    <w:rsid w:val="00D40B8D"/>
    <w:rsid w:val="00D42E48"/>
    <w:rsid w:val="00D446D7"/>
    <w:rsid w:val="00D51907"/>
    <w:rsid w:val="00D56374"/>
    <w:rsid w:val="00D57F39"/>
    <w:rsid w:val="00D61E09"/>
    <w:rsid w:val="00D8613A"/>
    <w:rsid w:val="00D87835"/>
    <w:rsid w:val="00D87888"/>
    <w:rsid w:val="00D9067E"/>
    <w:rsid w:val="00D93909"/>
    <w:rsid w:val="00DA1B89"/>
    <w:rsid w:val="00DA6908"/>
    <w:rsid w:val="00DA704F"/>
    <w:rsid w:val="00DC5A77"/>
    <w:rsid w:val="00DD2531"/>
    <w:rsid w:val="00DD41F5"/>
    <w:rsid w:val="00DD4A80"/>
    <w:rsid w:val="00DE33DC"/>
    <w:rsid w:val="00DF179F"/>
    <w:rsid w:val="00DF21AA"/>
    <w:rsid w:val="00DF31E8"/>
    <w:rsid w:val="00E02452"/>
    <w:rsid w:val="00E10FA6"/>
    <w:rsid w:val="00E11626"/>
    <w:rsid w:val="00E16D4C"/>
    <w:rsid w:val="00E25353"/>
    <w:rsid w:val="00E35FD0"/>
    <w:rsid w:val="00E427A1"/>
    <w:rsid w:val="00E44E22"/>
    <w:rsid w:val="00E4623D"/>
    <w:rsid w:val="00E462CD"/>
    <w:rsid w:val="00E464AF"/>
    <w:rsid w:val="00E55499"/>
    <w:rsid w:val="00E86490"/>
    <w:rsid w:val="00E908AE"/>
    <w:rsid w:val="00E91C5C"/>
    <w:rsid w:val="00EA1BEE"/>
    <w:rsid w:val="00EA4B47"/>
    <w:rsid w:val="00EA5E3F"/>
    <w:rsid w:val="00EA72F6"/>
    <w:rsid w:val="00EB6B2D"/>
    <w:rsid w:val="00EB76F8"/>
    <w:rsid w:val="00EC1A4F"/>
    <w:rsid w:val="00ED1689"/>
    <w:rsid w:val="00ED4B98"/>
    <w:rsid w:val="00EF3BCF"/>
    <w:rsid w:val="00EF3E67"/>
    <w:rsid w:val="00F0172A"/>
    <w:rsid w:val="00F0426C"/>
    <w:rsid w:val="00F142AE"/>
    <w:rsid w:val="00F35EF0"/>
    <w:rsid w:val="00F35F17"/>
    <w:rsid w:val="00F474E4"/>
    <w:rsid w:val="00F8577A"/>
    <w:rsid w:val="00F87169"/>
    <w:rsid w:val="00FA3D2A"/>
    <w:rsid w:val="00FA522A"/>
    <w:rsid w:val="00FB50DC"/>
    <w:rsid w:val="00FE606C"/>
    <w:rsid w:val="00FE6700"/>
    <w:rsid w:val="00FF1A2B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1C0DB"/>
  <w15:docId w15:val="{DE4745E5-4062-4F31-B373-2277A0C2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4D"/>
    <w:rPr>
      <w:rFonts w:ascii="Tahoma" w:hAnsi="Tahom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B4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B4D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CS">
    <w:name w:val="BUCS"/>
    <w:basedOn w:val="Heading1"/>
    <w:autoRedefine/>
    <w:qFormat/>
    <w:rsid w:val="008C1EB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D7B4D"/>
    <w:rPr>
      <w:rFonts w:ascii="Tahoma" w:eastAsiaTheme="majorEastAsia" w:hAnsi="Tahoma" w:cstheme="majorBidi"/>
      <w:b/>
      <w:sz w:val="24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9D7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30E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7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3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rsid w:val="00D8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13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13A"/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3A"/>
    <w:rPr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D7B4D"/>
    <w:rPr>
      <w:rFonts w:ascii="Tahoma" w:eastAsiaTheme="majorEastAsia" w:hAnsi="Tahoma" w:cstheme="majorBidi"/>
      <w:b/>
      <w:color w:val="000000" w:themeColor="text1"/>
      <w:szCs w:val="26"/>
      <w:lang w:val="en-GB"/>
    </w:rPr>
  </w:style>
  <w:style w:type="paragraph" w:styleId="NoSpacing">
    <w:name w:val="No Spacing"/>
    <w:uiPriority w:val="1"/>
    <w:qFormat/>
    <w:rsid w:val="009D7B4D"/>
    <w:pPr>
      <w:spacing w:after="0" w:line="240" w:lineRule="auto"/>
    </w:pPr>
    <w:rPr>
      <w:rFonts w:ascii="Tahoma" w:hAnsi="Tahoma"/>
      <w:lang w:val="en-GB"/>
    </w:rPr>
  </w:style>
  <w:style w:type="table" w:styleId="TableGrid">
    <w:name w:val="Table Grid"/>
    <w:basedOn w:val="TableNormal"/>
    <w:uiPriority w:val="39"/>
    <w:rsid w:val="0051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293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9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powerof10.info/user/potuserloginconfirm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rldathletics.org/athletes/great-britain-ni/jonathan-broom-edwards-1437191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rlyaccess.myathletics.uk/Home/Athlete/abd0eb50-862a-409b-9ffa-eb3666f33ab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29e5e-6c89-43ca-910b-194671e8f4cc">
      <Terms xmlns="http://schemas.microsoft.com/office/infopath/2007/PartnerControls"/>
    </lcf76f155ced4ddcb4097134ff3c332f>
    <TaxCatchAll xmlns="fef4e556-16e4-4dee-95da-df72594863e3" xsi:nil="true"/>
    <ArchiverLinkFileType xmlns="abb29e5e-6c89-43ca-910b-194671e8f4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4F61-E609-4B41-9B54-1EC877184E46}">
  <ds:schemaRefs>
    <ds:schemaRef ds:uri="http://schemas.microsoft.com/office/2006/metadata/properties"/>
    <ds:schemaRef ds:uri="http://schemas.microsoft.com/office/infopath/2007/PartnerControls"/>
    <ds:schemaRef ds:uri="abb29e5e-6c89-43ca-910b-194671e8f4cc"/>
    <ds:schemaRef ds:uri="fef4e556-16e4-4dee-95da-df72594863e3"/>
  </ds:schemaRefs>
</ds:datastoreItem>
</file>

<file path=customXml/itemProps2.xml><?xml version="1.0" encoding="utf-8"?>
<ds:datastoreItem xmlns:ds="http://schemas.openxmlformats.org/officeDocument/2006/customXml" ds:itemID="{8CEAF012-4ACC-4AAA-81E8-24BCB05CB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73A76-E08E-4468-A873-E2309A46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AE5E3-8178-484E-8881-DB3FCABB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Elecia Douglas</dc:creator>
  <cp:lastModifiedBy>Maddi Cannell</cp:lastModifiedBy>
  <cp:revision>23</cp:revision>
  <cp:lastPrinted>2023-02-22T17:14:00Z</cp:lastPrinted>
  <dcterms:created xsi:type="dcterms:W3CDTF">2025-05-07T08:43:00Z</dcterms:created>
  <dcterms:modified xsi:type="dcterms:W3CDTF">2026-03-06T13:11:00Z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</Properties>
</file>