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11A7" w14:textId="6070DA7B" w:rsidR="00E44134" w:rsidRPr="00506FEA" w:rsidRDefault="004458BC" w:rsidP="009E7927">
      <w:pPr>
        <w:spacing w:before="120" w:after="120"/>
        <w:rPr>
          <w:rFonts w:ascii="Bebas Neue" w:hAnsi="Bebas Neue" w:cs="Tahoma"/>
          <w:b/>
          <w:sz w:val="48"/>
          <w:szCs w:val="48"/>
        </w:rPr>
      </w:pPr>
      <w:r w:rsidRPr="00506FEA">
        <w:rPr>
          <w:rFonts w:ascii="Bebas Neue" w:hAnsi="Bebas Neue"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 wp14:anchorId="31E4B30A" wp14:editId="4C5555E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50800" cy="547200"/>
            <wp:effectExtent l="0" t="0" r="0" b="5715"/>
            <wp:wrapNone/>
            <wp:docPr id="2" name="Picture 2" descr="A red and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red and black backgroun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800" cy="54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134" w:rsidRPr="00506FEA">
        <w:rPr>
          <w:rFonts w:ascii="Bebas Neue" w:hAnsi="Bebas Neue" w:cs="Tahoma"/>
          <w:b/>
          <w:sz w:val="48"/>
          <w:szCs w:val="48"/>
        </w:rPr>
        <w:t xml:space="preserve">BUCS </w:t>
      </w:r>
      <w:r w:rsidR="00304CBD">
        <w:rPr>
          <w:rFonts w:ascii="Bebas Neue" w:hAnsi="Bebas Neue" w:cs="Tahoma"/>
          <w:b/>
          <w:sz w:val="48"/>
          <w:szCs w:val="48"/>
        </w:rPr>
        <w:t>nationals</w:t>
      </w:r>
      <w:r w:rsidR="00EB66FE">
        <w:rPr>
          <w:rFonts w:ascii="Bebas Neue" w:hAnsi="Bebas Neue" w:cs="Tahoma"/>
          <w:b/>
          <w:sz w:val="48"/>
          <w:szCs w:val="48"/>
        </w:rPr>
        <w:t xml:space="preserve">: </w:t>
      </w:r>
      <w:r w:rsidR="008326AB">
        <w:rPr>
          <w:rFonts w:ascii="Bebas Neue" w:hAnsi="Bebas Neue" w:cs="Tahoma"/>
          <w:b/>
          <w:sz w:val="48"/>
          <w:szCs w:val="48"/>
        </w:rPr>
        <w:t>Trampoline &amp; DMT</w:t>
      </w:r>
      <w:r w:rsidR="00EB66FE">
        <w:rPr>
          <w:rFonts w:ascii="Bebas Neue" w:hAnsi="Bebas Neue" w:cs="Tahoma"/>
          <w:b/>
          <w:sz w:val="48"/>
          <w:szCs w:val="48"/>
        </w:rPr>
        <w:t xml:space="preserve"> TECHNICAL SPECIFICATION</w:t>
      </w:r>
    </w:p>
    <w:p w14:paraId="44138759" w14:textId="69AB04B9" w:rsidR="008B6C2B" w:rsidRPr="00506FEA" w:rsidRDefault="008B6C2B" w:rsidP="009E7927">
      <w:pPr>
        <w:spacing w:before="120" w:after="120"/>
        <w:rPr>
          <w:rFonts w:ascii="Lato" w:hAnsi="Lato" w:cs="Tahoma"/>
          <w:b/>
          <w:sz w:val="28"/>
          <w:szCs w:val="28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4077"/>
        <w:gridCol w:w="10065"/>
      </w:tblGrid>
      <w:tr w:rsidR="00584CB8" w:rsidRPr="002C023C" w14:paraId="3EF41F85" w14:textId="77777777" w:rsidTr="00253FE3">
        <w:tc>
          <w:tcPr>
            <w:tcW w:w="14142" w:type="dxa"/>
            <w:gridSpan w:val="2"/>
            <w:shd w:val="clear" w:color="auto" w:fill="C00000"/>
          </w:tcPr>
          <w:p w14:paraId="134F7688" w14:textId="1E988764" w:rsidR="00584CB8" w:rsidRPr="00E80DA4" w:rsidRDefault="004B3666" w:rsidP="00584CB8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v</w:t>
            </w:r>
            <w:r w:rsidR="00584CB8" w:rsidRPr="00E80DA4">
              <w:rPr>
                <w:rFonts w:ascii="Bebas Neue" w:hAnsi="Bebas Neue" w:cs="Tahoma"/>
                <w:bCs/>
                <w:sz w:val="48"/>
                <w:szCs w:val="48"/>
              </w:rPr>
              <w:t>enue Liaison</w:t>
            </w:r>
          </w:p>
          <w:p w14:paraId="6A830217" w14:textId="1F35E8E0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You are required to provide the name and contact details of a Venue Liaison who will be the main point of contact for BUCS. </w:t>
            </w:r>
            <w:r w:rsidRPr="00BB5AED">
              <w:rPr>
                <w:rFonts w:ascii="Lato" w:hAnsi="Lato" w:cs="Tahoma"/>
                <w:sz w:val="20"/>
                <w:szCs w:val="20"/>
              </w:rPr>
              <w:t>This person will be responsible for; all venue communication, sending of information and adhering to deadlines.</w:t>
            </w:r>
            <w:r w:rsidR="00EB5A45">
              <w:rPr>
                <w:rFonts w:ascii="Lato" w:hAnsi="Lato" w:cs="Tahoma"/>
                <w:sz w:val="20"/>
                <w:szCs w:val="20"/>
              </w:rPr>
              <w:t xml:space="preserve">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They must be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available to support with the development of event information prior to the event</w:t>
            </w:r>
            <w:r w:rsidR="00BE06F2" w:rsidRPr="00BC1940">
              <w:rPr>
                <w:rFonts w:ascii="Lato" w:hAnsi="Lato" w:cs="Tahoma"/>
                <w:sz w:val="20"/>
                <w:szCs w:val="20"/>
              </w:rPr>
              <w:t xml:space="preserve">, </w:t>
            </w:r>
            <w:r w:rsidR="00EB5A45" w:rsidRPr="00BC1940">
              <w:rPr>
                <w:rFonts w:ascii="Lato" w:hAnsi="Lato" w:cs="Tahoma"/>
                <w:sz w:val="20"/>
                <w:szCs w:val="20"/>
              </w:rPr>
              <w:t xml:space="preserve">be present on the event weekend </w:t>
            </w:r>
            <w:r w:rsidR="00BB5AED" w:rsidRPr="00BC1940">
              <w:rPr>
                <w:rFonts w:ascii="Lato" w:hAnsi="Lato" w:cs="Tahoma"/>
                <w:sz w:val="20"/>
                <w:szCs w:val="20"/>
              </w:rPr>
              <w:t xml:space="preserve">to support with event queries and provide the sport specific knowledge </w:t>
            </w:r>
            <w:r w:rsidR="00C16708" w:rsidRPr="00BC1940">
              <w:rPr>
                <w:rFonts w:ascii="Lato" w:hAnsi="Lato" w:cs="Tahoma"/>
                <w:sz w:val="20"/>
                <w:szCs w:val="20"/>
              </w:rPr>
              <w:t>to BUCS</w:t>
            </w:r>
            <w:r w:rsidR="00BC1940" w:rsidRPr="00BC1940">
              <w:rPr>
                <w:rFonts w:ascii="Lato" w:hAnsi="Lato" w:cs="Tahoma"/>
                <w:sz w:val="20"/>
                <w:szCs w:val="20"/>
              </w:rPr>
              <w:t>.</w:t>
            </w:r>
          </w:p>
        </w:tc>
      </w:tr>
      <w:tr w:rsidR="00584CB8" w:rsidRPr="002C023C" w14:paraId="03C04F1E" w14:textId="77777777" w:rsidTr="00253FE3">
        <w:tc>
          <w:tcPr>
            <w:tcW w:w="4077" w:type="dxa"/>
          </w:tcPr>
          <w:p w14:paraId="366A122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making application</w:t>
            </w:r>
          </w:p>
        </w:tc>
        <w:tc>
          <w:tcPr>
            <w:tcW w:w="10065" w:type="dxa"/>
          </w:tcPr>
          <w:p w14:paraId="1E46232E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80FF756" w14:textId="77777777" w:rsidTr="00253FE3">
        <w:tc>
          <w:tcPr>
            <w:tcW w:w="4077" w:type="dxa"/>
          </w:tcPr>
          <w:p w14:paraId="03A7D63E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Name of Venue Liaison</w:t>
            </w:r>
          </w:p>
        </w:tc>
        <w:tc>
          <w:tcPr>
            <w:tcW w:w="10065" w:type="dxa"/>
          </w:tcPr>
          <w:p w14:paraId="58D2BFAB" w14:textId="3DA5D67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32CD03C8" w14:textId="77777777" w:rsidTr="00253FE3">
        <w:tc>
          <w:tcPr>
            <w:tcW w:w="4077" w:type="dxa"/>
          </w:tcPr>
          <w:p w14:paraId="07906D85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0065" w:type="dxa"/>
          </w:tcPr>
          <w:p w14:paraId="4AC64189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93DB2CB" w14:textId="77777777" w:rsidTr="00253FE3">
        <w:tc>
          <w:tcPr>
            <w:tcW w:w="4077" w:type="dxa"/>
          </w:tcPr>
          <w:p w14:paraId="7E16CF6B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Office phone number</w:t>
            </w:r>
          </w:p>
        </w:tc>
        <w:tc>
          <w:tcPr>
            <w:tcW w:w="10065" w:type="dxa"/>
          </w:tcPr>
          <w:p w14:paraId="4C202BD0" w14:textId="7AF89513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AF3108A" w14:textId="77777777" w:rsidTr="00253FE3">
        <w:tc>
          <w:tcPr>
            <w:tcW w:w="4077" w:type="dxa"/>
          </w:tcPr>
          <w:p w14:paraId="1F00BC43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Mobile phone number</w:t>
            </w:r>
          </w:p>
        </w:tc>
        <w:tc>
          <w:tcPr>
            <w:tcW w:w="10065" w:type="dxa"/>
          </w:tcPr>
          <w:p w14:paraId="7A4317C0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7581C3D4" w14:textId="77777777" w:rsidTr="00253FE3">
        <w:tc>
          <w:tcPr>
            <w:tcW w:w="4077" w:type="dxa"/>
          </w:tcPr>
          <w:p w14:paraId="59CE7EA2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10065" w:type="dxa"/>
          </w:tcPr>
          <w:p w14:paraId="61DCFA78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02FED57E" w14:textId="77777777" w:rsidTr="00253FE3">
        <w:tc>
          <w:tcPr>
            <w:tcW w:w="4077" w:type="dxa"/>
          </w:tcPr>
          <w:p w14:paraId="0E428DFC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Organisation address</w:t>
            </w:r>
          </w:p>
        </w:tc>
        <w:tc>
          <w:tcPr>
            <w:tcW w:w="10065" w:type="dxa"/>
          </w:tcPr>
          <w:p w14:paraId="2A4DBAAA" w14:textId="068BDB0D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  <w:tr w:rsidR="00584CB8" w:rsidRPr="002C023C" w14:paraId="2C8AFAFD" w14:textId="77777777" w:rsidTr="00253FE3">
        <w:tc>
          <w:tcPr>
            <w:tcW w:w="4077" w:type="dxa"/>
          </w:tcPr>
          <w:p w14:paraId="0550EC10" w14:textId="77777777" w:rsidR="00584CB8" w:rsidRPr="00664465" w:rsidRDefault="00584CB8" w:rsidP="00584CB8">
            <w:pPr>
              <w:spacing w:before="120" w:after="120"/>
              <w:rPr>
                <w:rFonts w:ascii="Lato" w:hAnsi="Lato" w:cs="Tahoma"/>
                <w:b/>
                <w:bCs/>
                <w:sz w:val="20"/>
                <w:szCs w:val="20"/>
              </w:rPr>
            </w:pP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>Other</w:t>
            </w:r>
            <w:r w:rsidR="00ED2CA4"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contact</w:t>
            </w:r>
            <w:r w:rsidRPr="00664465">
              <w:rPr>
                <w:rFonts w:ascii="Lato" w:hAnsi="Lato" w:cs="Tahoma"/>
                <w:b/>
                <w:bCs/>
                <w:sz w:val="20"/>
                <w:szCs w:val="20"/>
              </w:rPr>
              <w:t xml:space="preserve"> information (if necessary)</w:t>
            </w:r>
          </w:p>
        </w:tc>
        <w:tc>
          <w:tcPr>
            <w:tcW w:w="10065" w:type="dxa"/>
          </w:tcPr>
          <w:p w14:paraId="0C7CD884" w14:textId="77777777" w:rsidR="00584CB8" w:rsidRPr="002C023C" w:rsidRDefault="00584CB8" w:rsidP="00584CB8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6ACB8B96" w14:textId="4C3FAF3A" w:rsidR="001B1389" w:rsidRPr="002C023C" w:rsidRDefault="001B1389">
      <w:pPr>
        <w:rPr>
          <w:rFonts w:ascii="Lato" w:hAnsi="Lato" w:cs="Tahoma"/>
        </w:rPr>
      </w:pPr>
    </w:p>
    <w:p w14:paraId="72409761" w14:textId="22FAA0C4" w:rsidR="008D3F66" w:rsidRDefault="008D3F66">
      <w:pPr>
        <w:rPr>
          <w:rFonts w:ascii="Lato" w:hAnsi="Lato" w:cs="Tahoma"/>
        </w:rPr>
      </w:pPr>
    </w:p>
    <w:p w14:paraId="02A3D88C" w14:textId="77777777" w:rsidR="00D26993" w:rsidRDefault="00D26993">
      <w:pPr>
        <w:rPr>
          <w:rFonts w:ascii="Lato" w:hAnsi="Lato" w:cs="Tahoma"/>
        </w:rPr>
      </w:pPr>
    </w:p>
    <w:p w14:paraId="26802BD7" w14:textId="77777777" w:rsidR="00D26993" w:rsidRDefault="00D26993">
      <w:pPr>
        <w:rPr>
          <w:rFonts w:ascii="Lato" w:hAnsi="Lato" w:cs="Tahoma"/>
        </w:rPr>
      </w:pPr>
    </w:p>
    <w:p w14:paraId="1A770597" w14:textId="77777777" w:rsidR="00D26993" w:rsidRDefault="00D26993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3091"/>
        <w:gridCol w:w="1372"/>
        <w:gridCol w:w="4802"/>
        <w:gridCol w:w="1450"/>
        <w:gridCol w:w="1450"/>
      </w:tblGrid>
      <w:tr w:rsidR="00C81EFA" w:rsidRPr="002C023C" w14:paraId="758E8CA4" w14:textId="77777777" w:rsidTr="004E1B3F">
        <w:trPr>
          <w:trHeight w:hRule="exact" w:val="567"/>
        </w:trPr>
        <w:tc>
          <w:tcPr>
            <w:tcW w:w="14106" w:type="dxa"/>
            <w:gridSpan w:val="6"/>
            <w:shd w:val="clear" w:color="auto" w:fill="C00000"/>
            <w:vAlign w:val="center"/>
          </w:tcPr>
          <w:p w14:paraId="148CB87F" w14:textId="0D8F2727" w:rsidR="00C81EFA" w:rsidRPr="00126FF0" w:rsidRDefault="00505B6E" w:rsidP="00C81EFA">
            <w:pPr>
              <w:rPr>
                <w:rFonts w:ascii="Bebas Neue" w:hAnsi="Bebas Neue" w:cs="Tahoma"/>
                <w:bCs/>
                <w:sz w:val="48"/>
                <w:szCs w:val="48"/>
              </w:rPr>
            </w:pP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lastRenderedPageBreak/>
              <w:t>1</w:t>
            </w:r>
            <w:r w:rsidR="00F5437D" w:rsidRPr="00126FF0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Venue: Technical </w:t>
            </w:r>
            <w:r w:rsidR="00F73DF5" w:rsidRPr="00126FF0">
              <w:rPr>
                <w:rFonts w:ascii="Bebas Neue" w:hAnsi="Bebas Neue" w:cs="Tahoma"/>
                <w:bCs/>
                <w:sz w:val="48"/>
                <w:szCs w:val="48"/>
              </w:rPr>
              <w:t>S</w:t>
            </w:r>
            <w:r w:rsidR="0098256E" w:rsidRPr="00126FF0">
              <w:rPr>
                <w:rFonts w:ascii="Bebas Neue" w:hAnsi="Bebas Neue" w:cs="Tahoma"/>
                <w:bCs/>
                <w:sz w:val="48"/>
                <w:szCs w:val="48"/>
              </w:rPr>
              <w:t>pecification</w:t>
            </w:r>
            <w:r w:rsidRPr="00126FF0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(</w:t>
            </w:r>
            <w:r w:rsidR="00636DC1">
              <w:rPr>
                <w:rFonts w:ascii="Bebas Neue" w:hAnsi="Bebas Neue" w:cs="Tahoma"/>
                <w:bCs/>
                <w:sz w:val="48"/>
                <w:szCs w:val="48"/>
              </w:rPr>
              <w:t>Trampoline</w:t>
            </w:r>
            <w:r w:rsidR="00EF28C8">
              <w:rPr>
                <w:rFonts w:ascii="Bebas Neue" w:hAnsi="Bebas Neue" w:cs="Tahoma"/>
                <w:bCs/>
                <w:sz w:val="48"/>
                <w:szCs w:val="48"/>
              </w:rPr>
              <w:t>)</w:t>
            </w:r>
          </w:p>
        </w:tc>
      </w:tr>
      <w:tr w:rsidR="00C81EFA" w:rsidRPr="002C023C" w14:paraId="7C07E494" w14:textId="77777777" w:rsidTr="008872E8">
        <w:tc>
          <w:tcPr>
            <w:tcW w:w="1941" w:type="dxa"/>
            <w:shd w:val="clear" w:color="auto" w:fill="D9D9D9" w:themeFill="background1" w:themeFillShade="D9"/>
          </w:tcPr>
          <w:p w14:paraId="78B66BBB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094FE464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8F982C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02" w:type="dxa"/>
            <w:shd w:val="clear" w:color="auto" w:fill="D9D9D9" w:themeFill="background1" w:themeFillShade="D9"/>
          </w:tcPr>
          <w:p w14:paraId="771A0951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3CE45526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1EA35BDD" w14:textId="77777777" w:rsidR="00C81EFA" w:rsidRPr="002C023C" w:rsidRDefault="00C81EFA" w:rsidP="000F3364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finance</w:t>
            </w:r>
          </w:p>
        </w:tc>
      </w:tr>
      <w:tr w:rsidR="004C2EEE" w:rsidRPr="002C023C" w14:paraId="12999D71" w14:textId="77777777" w:rsidTr="008872E8">
        <w:tc>
          <w:tcPr>
            <w:tcW w:w="1941" w:type="dxa"/>
          </w:tcPr>
          <w:p w14:paraId="55D903EA" w14:textId="433761C0" w:rsidR="004C2EEE" w:rsidRPr="009D1756" w:rsidRDefault="004C2EEE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9D1756"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1.1: </w:t>
            </w:r>
            <w:r w:rsidR="008426E0" w:rsidRPr="009D1756">
              <w:rPr>
                <w:rFonts w:ascii="Lato" w:eastAsia="Lato" w:hAnsi="Lato" w:cs="Lato"/>
                <w:b/>
                <w:bCs/>
                <w:sz w:val="16"/>
                <w:szCs w:val="16"/>
              </w:rPr>
              <w:t>Sports Hall or Arena</w:t>
            </w:r>
          </w:p>
        </w:tc>
        <w:tc>
          <w:tcPr>
            <w:tcW w:w="3091" w:type="dxa"/>
          </w:tcPr>
          <w:p w14:paraId="0178157B" w14:textId="28E96688" w:rsidR="00AE22FD" w:rsidRPr="009D1756" w:rsidRDefault="00A1612E" w:rsidP="00944D6B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9D1756">
              <w:rPr>
                <w:rFonts w:ascii="Lato" w:hAnsi="Lato" w:cs="Tahoma"/>
                <w:sz w:val="16"/>
                <w:szCs w:val="16"/>
              </w:rPr>
              <w:t>Either a large sports hall or arena space t</w:t>
            </w:r>
            <w:r w:rsidR="001F4D19">
              <w:rPr>
                <w:rFonts w:ascii="Lato" w:hAnsi="Lato" w:cs="Tahoma"/>
                <w:sz w:val="16"/>
                <w:szCs w:val="16"/>
              </w:rPr>
              <w:t>hat</w:t>
            </w:r>
            <w:r w:rsidRPr="009D1756">
              <w:rPr>
                <w:rFonts w:ascii="Lato" w:hAnsi="Lato" w:cs="Tahoma"/>
                <w:sz w:val="16"/>
                <w:szCs w:val="16"/>
              </w:rPr>
              <w:t xml:space="preserve"> accommodate</w:t>
            </w:r>
            <w:r w:rsidR="001F4D19">
              <w:rPr>
                <w:rFonts w:ascii="Lato" w:hAnsi="Lato" w:cs="Tahoma"/>
                <w:sz w:val="16"/>
                <w:szCs w:val="16"/>
              </w:rPr>
              <w:t>s</w:t>
            </w:r>
            <w:r w:rsidRPr="009D1756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="00644F43">
              <w:rPr>
                <w:rFonts w:ascii="Lato" w:hAnsi="Lato" w:cs="Tahoma"/>
                <w:sz w:val="16"/>
                <w:szCs w:val="16"/>
              </w:rPr>
              <w:t xml:space="preserve">at least </w:t>
            </w:r>
            <w:r w:rsidR="006E61D2">
              <w:rPr>
                <w:rFonts w:ascii="Lato" w:hAnsi="Lato" w:cs="Tahoma"/>
                <w:sz w:val="16"/>
                <w:szCs w:val="16"/>
              </w:rPr>
              <w:t>12 badminton courts (3 courts wide and 4 courts long)</w:t>
            </w:r>
            <w:r w:rsidR="000B3971">
              <w:rPr>
                <w:rFonts w:ascii="Lato" w:hAnsi="Lato" w:cs="Tahoma"/>
                <w:sz w:val="16"/>
                <w:szCs w:val="16"/>
              </w:rPr>
              <w:t>. The hall should also have a height of more than 10m</w:t>
            </w:r>
            <w:r w:rsidR="00944D6B">
              <w:rPr>
                <w:rFonts w:ascii="Lato" w:hAnsi="Lato" w:cs="Tahoma"/>
                <w:sz w:val="16"/>
                <w:szCs w:val="16"/>
              </w:rPr>
              <w:t>, ideally for the length of the hall but</w:t>
            </w:r>
            <w:r w:rsidR="000B3971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="00944D6B">
              <w:rPr>
                <w:rFonts w:ascii="Lato" w:hAnsi="Lato" w:cs="Tahoma"/>
                <w:sz w:val="16"/>
                <w:szCs w:val="16"/>
              </w:rPr>
              <w:t>between truss sections is acceptable.</w:t>
            </w:r>
          </w:p>
        </w:tc>
        <w:tc>
          <w:tcPr>
            <w:tcW w:w="1372" w:type="dxa"/>
          </w:tcPr>
          <w:p w14:paraId="76DCD19E" w14:textId="77777777" w:rsidR="004C2EEE" w:rsidRPr="009D1756" w:rsidRDefault="004C2EEE" w:rsidP="000F3364">
            <w:pPr>
              <w:spacing w:before="120" w:after="120"/>
              <w:jc w:val="center"/>
              <w:rPr>
                <w:rFonts w:ascii="Lato" w:hAnsi="Lato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062949C" w14:textId="142AF693" w:rsidR="004C2EEE" w:rsidRPr="009D1756" w:rsidRDefault="004C2EEE" w:rsidP="00AE22FD">
            <w:pPr>
              <w:spacing w:before="120" w:after="120"/>
              <w:jc w:val="center"/>
              <w:rPr>
                <w:rFonts w:ascii="Lato" w:hAnsi="Lato" w:cs="Tahoma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0EBED94" w14:textId="14346540" w:rsidR="004C2EEE" w:rsidRPr="009D1756" w:rsidRDefault="00D30580" w:rsidP="000F3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6606167D" w14:textId="0F7CE6F8" w:rsidR="004C2EEE" w:rsidRPr="009D1756" w:rsidRDefault="00D30580" w:rsidP="001A613E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D30580" w:rsidRPr="002C023C" w14:paraId="1FC7EB9C" w14:textId="77777777" w:rsidTr="008872E8">
        <w:tc>
          <w:tcPr>
            <w:tcW w:w="1941" w:type="dxa"/>
          </w:tcPr>
          <w:p w14:paraId="15D45EF7" w14:textId="68891A54" w:rsidR="00D30580" w:rsidRPr="009D1756" w:rsidRDefault="00D30580" w:rsidP="00D30580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 w:rsidRPr="009D1756">
              <w:rPr>
                <w:rFonts w:ascii="Lato" w:eastAsia="Lato" w:hAnsi="Lato" w:cs="Lato"/>
                <w:b/>
                <w:bCs/>
                <w:sz w:val="16"/>
                <w:szCs w:val="16"/>
              </w:rPr>
              <w:t>1.2: Judging staging area</w:t>
            </w:r>
          </w:p>
        </w:tc>
        <w:tc>
          <w:tcPr>
            <w:tcW w:w="3091" w:type="dxa"/>
          </w:tcPr>
          <w:p w14:paraId="0F4BF33D" w14:textId="26070732" w:rsidR="00D30580" w:rsidRPr="009D1756" w:rsidRDefault="00D30580" w:rsidP="00D30580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09D1756">
              <w:rPr>
                <w:rFonts w:ascii="Lato" w:eastAsia="Lato" w:hAnsi="Lato" w:cs="Lato"/>
                <w:sz w:val="16"/>
                <w:szCs w:val="16"/>
              </w:rPr>
              <w:t>Raised staging for judge viewing &amp; control table (</w:t>
            </w:r>
            <w:proofErr w:type="gramStart"/>
            <w:r w:rsidRPr="009D1756">
              <w:rPr>
                <w:rFonts w:ascii="Lato" w:eastAsia="Lato" w:hAnsi="Lato" w:cs="Lato"/>
                <w:sz w:val="16"/>
                <w:szCs w:val="16"/>
              </w:rPr>
              <w:t>approx..</w:t>
            </w:r>
            <w:proofErr w:type="gramEnd"/>
            <w:r w:rsidRPr="009D1756">
              <w:rPr>
                <w:rFonts w:ascii="Lato" w:eastAsia="Lato" w:hAnsi="Lato" w:cs="Lato"/>
                <w:sz w:val="16"/>
                <w:szCs w:val="16"/>
              </w:rPr>
              <w:t xml:space="preserve"> </w:t>
            </w:r>
            <w:r>
              <w:rPr>
                <w:rFonts w:ascii="Lato" w:eastAsia="Lato" w:hAnsi="Lato" w:cs="Lato"/>
                <w:sz w:val="16"/>
                <w:szCs w:val="16"/>
              </w:rPr>
              <w:t>30</w:t>
            </w:r>
            <w:r w:rsidRPr="009D1756">
              <w:rPr>
                <w:rFonts w:ascii="Lato" w:eastAsia="Lato" w:hAnsi="Lato" w:cs="Lato"/>
                <w:sz w:val="16"/>
                <w:szCs w:val="16"/>
              </w:rPr>
              <w:t xml:space="preserve">m x </w:t>
            </w:r>
            <w:r>
              <w:rPr>
                <w:rFonts w:ascii="Lato" w:eastAsia="Lato" w:hAnsi="Lato" w:cs="Lato"/>
                <w:sz w:val="16"/>
                <w:szCs w:val="16"/>
              </w:rPr>
              <w:t>3</w:t>
            </w:r>
            <w:r w:rsidRPr="009D1756">
              <w:rPr>
                <w:rFonts w:ascii="Lato" w:eastAsia="Lato" w:hAnsi="Lato" w:cs="Lato"/>
                <w:sz w:val="16"/>
                <w:szCs w:val="16"/>
              </w:rPr>
              <w:t>m</w:t>
            </w:r>
            <w:r>
              <w:rPr>
                <w:rFonts w:ascii="Lato" w:eastAsia="Lato" w:hAnsi="Lato" w:cs="Lato"/>
                <w:sz w:val="16"/>
                <w:szCs w:val="16"/>
              </w:rPr>
              <w:t>, split into 2x 15m sections</w:t>
            </w:r>
            <w:r w:rsidRPr="009D1756">
              <w:rPr>
                <w:rFonts w:ascii="Lato" w:eastAsia="Lato" w:hAnsi="Lato" w:cs="Lato"/>
                <w:sz w:val="16"/>
                <w:szCs w:val="16"/>
              </w:rPr>
              <w:t>)</w:t>
            </w:r>
            <w:r>
              <w:rPr>
                <w:rFonts w:ascii="Lato" w:eastAsia="Lato" w:hAnsi="Lato" w:cs="Lato"/>
                <w:sz w:val="16"/>
                <w:szCs w:val="16"/>
              </w:rPr>
              <w:t>. This should ideally have a ramp for accessibility requirements.</w:t>
            </w:r>
          </w:p>
        </w:tc>
        <w:tc>
          <w:tcPr>
            <w:tcW w:w="1372" w:type="dxa"/>
          </w:tcPr>
          <w:p w14:paraId="6FBF25E7" w14:textId="77777777" w:rsidR="00D30580" w:rsidRPr="009D1756" w:rsidRDefault="00D30580" w:rsidP="00D3058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02" w:type="dxa"/>
          </w:tcPr>
          <w:p w14:paraId="131DF858" w14:textId="5E271F19" w:rsidR="00D30580" w:rsidRPr="009D1756" w:rsidRDefault="00D30580" w:rsidP="00D30580">
            <w:pPr>
              <w:spacing w:before="120" w:after="120"/>
              <w:jc w:val="center"/>
              <w:rPr>
                <w:rFonts w:ascii="Lato" w:hAnsi="Lato" w:cs="Tahoma"/>
                <w:i/>
                <w:sz w:val="16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7FCD1152" w14:textId="4BD437BD" w:rsidR="00D30580" w:rsidRPr="009D1756" w:rsidRDefault="00D30580" w:rsidP="00D3058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791E7052" w14:textId="276B1D63" w:rsidR="00D30580" w:rsidRPr="009D1756" w:rsidRDefault="00D30580" w:rsidP="00D30580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D30580" w:rsidRPr="002C023C" w14:paraId="10106F2F" w14:textId="77777777" w:rsidTr="008872E8">
        <w:tc>
          <w:tcPr>
            <w:tcW w:w="1941" w:type="dxa"/>
          </w:tcPr>
          <w:p w14:paraId="5DC8AF92" w14:textId="49AAFF23" w:rsidR="00D30580" w:rsidRDefault="00D30580" w:rsidP="00D30580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1.3 Access Doors and Loading Bay</w:t>
            </w:r>
          </w:p>
        </w:tc>
        <w:tc>
          <w:tcPr>
            <w:tcW w:w="3091" w:type="dxa"/>
          </w:tcPr>
          <w:p w14:paraId="77046614" w14:textId="1BD9AB3C" w:rsidR="00D30580" w:rsidRDefault="00D30580" w:rsidP="00D30580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Trampoline and DMT equipment sourced by BUCS. However, a large elephant door or similar as close to the venue space as possible is needed for easy unloading and loading pre and post event.</w:t>
            </w:r>
          </w:p>
        </w:tc>
        <w:tc>
          <w:tcPr>
            <w:tcW w:w="1372" w:type="dxa"/>
          </w:tcPr>
          <w:p w14:paraId="7ECCF8A2" w14:textId="77777777" w:rsidR="00D30580" w:rsidRPr="002C023C" w:rsidRDefault="00D30580" w:rsidP="00D30580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</w:p>
        </w:tc>
        <w:tc>
          <w:tcPr>
            <w:tcW w:w="4802" w:type="dxa"/>
          </w:tcPr>
          <w:p w14:paraId="186B6A4C" w14:textId="77777777" w:rsidR="00D30580" w:rsidRDefault="00D30580" w:rsidP="00D30580">
            <w:pPr>
              <w:spacing w:before="120" w:after="120"/>
              <w:jc w:val="center"/>
              <w:rPr>
                <w:rFonts w:ascii="Lato" w:hAnsi="Lato" w:cs="Tahoma"/>
                <w:i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6BD99A6E" w14:textId="3082F06A" w:rsidR="00D30580" w:rsidRPr="002C023C" w:rsidRDefault="00D30580" w:rsidP="00D30580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50" w:type="dxa"/>
            <w:vAlign w:val="center"/>
          </w:tcPr>
          <w:p w14:paraId="16067057" w14:textId="751C9FFE" w:rsidR="00D30580" w:rsidRPr="002C023C" w:rsidRDefault="00D30580" w:rsidP="00D30580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</w:tbl>
    <w:p w14:paraId="35ABBADF" w14:textId="0A8D0BA3" w:rsidR="00C41D61" w:rsidRDefault="00C41D61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951"/>
        <w:gridCol w:w="2977"/>
        <w:gridCol w:w="1418"/>
        <w:gridCol w:w="4819"/>
        <w:gridCol w:w="1501"/>
        <w:gridCol w:w="1476"/>
      </w:tblGrid>
      <w:tr w:rsidR="008D3F66" w:rsidRPr="002C023C" w14:paraId="54F41FC1" w14:textId="77777777" w:rsidTr="0562BCC2">
        <w:tc>
          <w:tcPr>
            <w:tcW w:w="14142" w:type="dxa"/>
            <w:gridSpan w:val="6"/>
            <w:shd w:val="clear" w:color="auto" w:fill="C00000"/>
          </w:tcPr>
          <w:p w14:paraId="182CD44E" w14:textId="0FCF549E" w:rsidR="008D3F66" w:rsidRPr="00E80DA4" w:rsidRDefault="004C5C93" w:rsidP="008D3F66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 w:rsidRPr="00E80DA4">
              <w:rPr>
                <w:rFonts w:ascii="Bebas Neue" w:hAnsi="Bebas Neue" w:cs="Tahoma"/>
                <w:bCs/>
                <w:sz w:val="48"/>
                <w:szCs w:val="48"/>
              </w:rPr>
              <w:t>2</w:t>
            </w:r>
            <w:r w:rsidR="00F5437D" w:rsidRPr="00E80DA4">
              <w:rPr>
                <w:rFonts w:ascii="Bebas Neue" w:hAnsi="Bebas Neue" w:cs="Tahoma"/>
                <w:bCs/>
                <w:sz w:val="48"/>
                <w:szCs w:val="48"/>
              </w:rPr>
              <w:t>.0</w:t>
            </w:r>
            <w:r w:rsidR="00C41D61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8D3F66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Venue: </w:t>
            </w:r>
            <w:r w:rsidR="002A2574">
              <w:rPr>
                <w:rFonts w:ascii="Bebas Neue" w:hAnsi="Bebas Neue" w:cs="Tahoma"/>
                <w:bCs/>
                <w:sz w:val="48"/>
                <w:szCs w:val="48"/>
              </w:rPr>
              <w:t>ancillary equipment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</w:t>
            </w:r>
            <w:r w:rsidR="00F73DF5" w:rsidRPr="00E80DA4">
              <w:rPr>
                <w:rFonts w:ascii="Bebas Neue" w:hAnsi="Bebas Neue" w:cs="Tahoma"/>
                <w:bCs/>
                <w:sz w:val="48"/>
                <w:szCs w:val="48"/>
              </w:rPr>
              <w:t>R</w:t>
            </w:r>
            <w:r w:rsidR="00B476C8" w:rsidRPr="00E80DA4">
              <w:rPr>
                <w:rFonts w:ascii="Bebas Neue" w:hAnsi="Bebas Neue" w:cs="Tahoma"/>
                <w:bCs/>
                <w:sz w:val="48"/>
                <w:szCs w:val="48"/>
              </w:rPr>
              <w:t>equirements</w:t>
            </w:r>
          </w:p>
          <w:p w14:paraId="0AD97F45" w14:textId="77777777" w:rsidR="000E3532" w:rsidRPr="002C023C" w:rsidRDefault="000E3532" w:rsidP="008D3F66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4938C6" w:rsidRPr="002C023C" w14:paraId="2F8ACEB8" w14:textId="77777777" w:rsidTr="0562BCC2">
        <w:tc>
          <w:tcPr>
            <w:tcW w:w="1951" w:type="dxa"/>
            <w:shd w:val="clear" w:color="auto" w:fill="D9D9D9" w:themeFill="background1" w:themeFillShade="D9"/>
          </w:tcPr>
          <w:p w14:paraId="347316F7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E44D221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13E1201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Can 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provide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t>?</w:t>
            </w:r>
            <w:r w:rsidR="00906CAA" w:rsidRPr="002C023C">
              <w:rPr>
                <w:rFonts w:ascii="Lato" w:hAnsi="Lato" w:cs="Tahoma"/>
                <w:sz w:val="20"/>
                <w:szCs w:val="20"/>
              </w:rPr>
              <w:br/>
              <w:t>(yes / n</w:t>
            </w:r>
            <w:r w:rsidRPr="002C023C">
              <w:rPr>
                <w:rFonts w:ascii="Lato" w:hAnsi="Lato" w:cs="Tahoma"/>
                <w:sz w:val="20"/>
                <w:szCs w:val="20"/>
              </w:rPr>
              <w:t>o</w:t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5459E48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</w:t>
            </w:r>
            <w:r w:rsidR="00422336" w:rsidRPr="002C023C">
              <w:rPr>
                <w:rFonts w:ascii="Lato" w:hAnsi="Lato" w:cs="Tahoma"/>
                <w:sz w:val="20"/>
                <w:szCs w:val="20"/>
              </w:rPr>
              <w:t xml:space="preserve">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0AD61BFB" w14:textId="77777777" w:rsidR="008D3F66" w:rsidRPr="002C023C" w:rsidRDefault="008D3F66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52FC2E58" w14:textId="77777777" w:rsidR="008D3F66" w:rsidRPr="002C023C" w:rsidRDefault="00E011C7" w:rsidP="00DE269C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</w:r>
            <w:r w:rsidR="008D3F66" w:rsidRPr="002C023C">
              <w:rPr>
                <w:rFonts w:ascii="Lato" w:hAnsi="Lato" w:cs="Tahoma"/>
                <w:sz w:val="20"/>
                <w:szCs w:val="20"/>
              </w:rPr>
              <w:t>to finance</w:t>
            </w:r>
          </w:p>
        </w:tc>
      </w:tr>
      <w:tr w:rsidR="00FF5F5F" w:rsidRPr="002C023C" w14:paraId="3AD19834" w14:textId="77777777" w:rsidTr="0562BCC2">
        <w:tc>
          <w:tcPr>
            <w:tcW w:w="1951" w:type="dxa"/>
          </w:tcPr>
          <w:p w14:paraId="5B19E7DB" w14:textId="0F1F34BD" w:rsidR="00FF5F5F" w:rsidRPr="00632E5C" w:rsidRDefault="00201F39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</w:t>
            </w:r>
            <w:r w:rsidR="00AA3598">
              <w:rPr>
                <w:rFonts w:ascii="Lato" w:hAnsi="Lato" w:cs="Tahoma"/>
                <w:b/>
                <w:bCs/>
                <w:sz w:val="16"/>
                <w:szCs w:val="16"/>
              </w:rPr>
              <w:t>1</w:t>
            </w: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 Chairs</w:t>
            </w:r>
          </w:p>
        </w:tc>
        <w:tc>
          <w:tcPr>
            <w:tcW w:w="2977" w:type="dxa"/>
          </w:tcPr>
          <w:p w14:paraId="444C7DD4" w14:textId="0350C5B1" w:rsidR="00FF5F5F" w:rsidRPr="004D4646" w:rsidRDefault="00772AC4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Approx. 1</w:t>
            </w:r>
            <w:r w:rsidR="00BF27F1">
              <w:rPr>
                <w:rFonts w:ascii="Lato" w:hAnsi="Lato" w:cs="Tahoma"/>
                <w:sz w:val="16"/>
                <w:szCs w:val="16"/>
              </w:rPr>
              <w:t>20</w:t>
            </w:r>
            <w:r>
              <w:rPr>
                <w:rFonts w:ascii="Lato" w:hAnsi="Lato" w:cs="Tahoma"/>
                <w:sz w:val="16"/>
                <w:szCs w:val="16"/>
              </w:rPr>
              <w:t xml:space="preserve"> needed - f</w:t>
            </w:r>
            <w:r w:rsidR="00A523DE">
              <w:rPr>
                <w:rFonts w:ascii="Lato" w:hAnsi="Lato" w:cs="Tahoma"/>
                <w:sz w:val="16"/>
                <w:szCs w:val="16"/>
              </w:rPr>
              <w:t>loor</w:t>
            </w:r>
            <w:r w:rsidR="004B77B0">
              <w:rPr>
                <w:rFonts w:ascii="Lato" w:hAnsi="Lato" w:cs="Tahoma"/>
                <w:sz w:val="16"/>
                <w:szCs w:val="16"/>
              </w:rPr>
              <w:t xml:space="preserve"> side</w:t>
            </w:r>
            <w:r w:rsidR="00201F39" w:rsidRPr="004D4646">
              <w:rPr>
                <w:rFonts w:ascii="Lato" w:hAnsi="Lato" w:cs="Tahoma"/>
                <w:sz w:val="16"/>
                <w:szCs w:val="16"/>
              </w:rPr>
              <w:t xml:space="preserve"> chairs for </w:t>
            </w:r>
            <w:r w:rsidR="00A523DE">
              <w:rPr>
                <w:rFonts w:ascii="Lato" w:hAnsi="Lato" w:cs="Tahoma"/>
                <w:sz w:val="16"/>
                <w:szCs w:val="16"/>
              </w:rPr>
              <w:t xml:space="preserve">DMT </w:t>
            </w:r>
            <w:r w:rsidR="004B77B0">
              <w:rPr>
                <w:rFonts w:ascii="Lato" w:hAnsi="Lato" w:cs="Tahoma"/>
                <w:sz w:val="16"/>
                <w:szCs w:val="16"/>
              </w:rPr>
              <w:t>judges</w:t>
            </w:r>
            <w:r w:rsidR="00201F39" w:rsidRPr="004D4646">
              <w:rPr>
                <w:rFonts w:ascii="Lato" w:hAnsi="Lato" w:cs="Tahoma"/>
                <w:sz w:val="16"/>
                <w:szCs w:val="16"/>
              </w:rPr>
              <w:t xml:space="preserve"> and </w:t>
            </w:r>
            <w:r w:rsidR="00034F17">
              <w:rPr>
                <w:rFonts w:ascii="Lato" w:hAnsi="Lato" w:cs="Tahoma"/>
                <w:sz w:val="16"/>
                <w:szCs w:val="16"/>
              </w:rPr>
              <w:t>competitors waiting to be called on. Chairs also needed on stage for judges.</w:t>
            </w:r>
          </w:p>
        </w:tc>
        <w:tc>
          <w:tcPr>
            <w:tcW w:w="1418" w:type="dxa"/>
          </w:tcPr>
          <w:p w14:paraId="4583FA38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32305C4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21A11EB9" w14:textId="7AB361DE" w:rsidR="00FF5F5F" w:rsidRPr="004D4646" w:rsidRDefault="00DC0364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D24760D" w14:textId="1AFE0A42" w:rsidR="00FF5F5F" w:rsidRPr="004D4646" w:rsidRDefault="00DC0364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AD6388" w:rsidRPr="002C023C" w14:paraId="3448183D" w14:textId="77777777" w:rsidTr="0562BCC2">
        <w:tc>
          <w:tcPr>
            <w:tcW w:w="1951" w:type="dxa"/>
          </w:tcPr>
          <w:p w14:paraId="12166548" w14:textId="654B4ACE" w:rsidR="00AD6388" w:rsidRPr="00632E5C" w:rsidRDefault="00AA3598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2.2</w:t>
            </w:r>
            <w:r w:rsidR="00AD6388">
              <w:rPr>
                <w:rFonts w:ascii="Lato" w:hAnsi="Lato" w:cs="Tahoma"/>
                <w:b/>
                <w:bCs/>
                <w:sz w:val="16"/>
                <w:szCs w:val="16"/>
              </w:rPr>
              <w:t>Tables</w:t>
            </w:r>
          </w:p>
        </w:tc>
        <w:tc>
          <w:tcPr>
            <w:tcW w:w="2977" w:type="dxa"/>
          </w:tcPr>
          <w:p w14:paraId="003838AD" w14:textId="14213D2B" w:rsidR="00AD6388" w:rsidRPr="004D4646" w:rsidRDefault="00BF27F1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Approx. 22 needed - t</w:t>
            </w:r>
            <w:r w:rsidR="00137B47" w:rsidRPr="0562BCC2">
              <w:rPr>
                <w:rFonts w:ascii="Lato" w:hAnsi="Lato" w:cs="Tahoma"/>
                <w:sz w:val="16"/>
                <w:szCs w:val="16"/>
              </w:rPr>
              <w:t>o</w:t>
            </w:r>
            <w:r w:rsidR="00AD6388" w:rsidRPr="0562BCC2">
              <w:rPr>
                <w:rFonts w:ascii="Lato" w:hAnsi="Lato" w:cs="Tahoma"/>
                <w:sz w:val="16"/>
                <w:szCs w:val="16"/>
              </w:rPr>
              <w:t xml:space="preserve"> accommodate </w:t>
            </w:r>
            <w:r w:rsidR="00137B47" w:rsidRPr="0562BCC2">
              <w:rPr>
                <w:rFonts w:ascii="Lato" w:hAnsi="Lato" w:cs="Tahoma"/>
                <w:sz w:val="16"/>
                <w:szCs w:val="16"/>
              </w:rPr>
              <w:t>registration</w:t>
            </w:r>
            <w:r w:rsidR="6F4C7CA5" w:rsidRPr="0562BCC2">
              <w:rPr>
                <w:rFonts w:ascii="Lato" w:hAnsi="Lato" w:cs="Tahoma"/>
                <w:sz w:val="16"/>
                <w:szCs w:val="16"/>
              </w:rPr>
              <w:t xml:space="preserve">, </w:t>
            </w:r>
            <w:r w:rsidR="00AF2799">
              <w:rPr>
                <w:rFonts w:ascii="Lato" w:hAnsi="Lato" w:cs="Tahoma"/>
                <w:sz w:val="16"/>
                <w:szCs w:val="16"/>
              </w:rPr>
              <w:t>judging</w:t>
            </w:r>
            <w:r w:rsidR="6F4C7CA5" w:rsidRPr="0562BCC2">
              <w:rPr>
                <w:rFonts w:ascii="Lato" w:hAnsi="Lato" w:cs="Tahoma"/>
                <w:sz w:val="16"/>
                <w:szCs w:val="16"/>
              </w:rPr>
              <w:t xml:space="preserve"> tables </w:t>
            </w:r>
            <w:r w:rsidR="00AF2799">
              <w:rPr>
                <w:rFonts w:ascii="Lato" w:hAnsi="Lato" w:cs="Tahoma"/>
                <w:sz w:val="16"/>
                <w:szCs w:val="16"/>
              </w:rPr>
              <w:t xml:space="preserve">on stage </w:t>
            </w:r>
            <w:r w:rsidR="00AF2799">
              <w:rPr>
                <w:rFonts w:ascii="Lato" w:hAnsi="Lato" w:cs="Tahoma"/>
                <w:sz w:val="16"/>
                <w:szCs w:val="16"/>
              </w:rPr>
              <w:lastRenderedPageBreak/>
              <w:t xml:space="preserve">and at the DMT area, </w:t>
            </w:r>
            <w:r w:rsidR="7F04C3DA" w:rsidRPr="0562BCC2">
              <w:rPr>
                <w:rFonts w:ascii="Lato" w:hAnsi="Lato" w:cs="Tahoma"/>
                <w:sz w:val="16"/>
                <w:szCs w:val="16"/>
              </w:rPr>
              <w:t xml:space="preserve">main </w:t>
            </w:r>
            <w:r w:rsidR="00973E2F" w:rsidRPr="0562BCC2">
              <w:rPr>
                <w:rFonts w:ascii="Lato" w:hAnsi="Lato" w:cs="Tahoma"/>
                <w:sz w:val="16"/>
                <w:szCs w:val="16"/>
              </w:rPr>
              <w:t>control table</w:t>
            </w:r>
            <w:r w:rsidR="00AF2799">
              <w:rPr>
                <w:rFonts w:ascii="Lato" w:hAnsi="Lato" w:cs="Tahoma"/>
                <w:sz w:val="16"/>
                <w:szCs w:val="16"/>
              </w:rPr>
              <w:t xml:space="preserve"> and scoring table.</w:t>
            </w:r>
          </w:p>
        </w:tc>
        <w:tc>
          <w:tcPr>
            <w:tcW w:w="1418" w:type="dxa"/>
          </w:tcPr>
          <w:p w14:paraId="07E2FD33" w14:textId="77777777" w:rsidR="00AD6388" w:rsidRPr="004D4646" w:rsidRDefault="00AD6388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A18316C" w14:textId="77777777" w:rsidR="00AD6388" w:rsidRPr="004D4646" w:rsidRDefault="00AD6388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D2CBE4F" w14:textId="64675CE0" w:rsidR="00AD6388" w:rsidRPr="004D4646" w:rsidRDefault="00DC0364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88DD599" w14:textId="6DA0F667" w:rsidR="00AD6388" w:rsidRPr="004D4646" w:rsidRDefault="00DC0364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FF5F5F" w:rsidRPr="002C023C" w14:paraId="3F51F0FD" w14:textId="77777777" w:rsidTr="0562BCC2">
        <w:tc>
          <w:tcPr>
            <w:tcW w:w="1951" w:type="dxa"/>
          </w:tcPr>
          <w:p w14:paraId="15C8E7AC" w14:textId="47A95F7F" w:rsidR="00FF5F5F" w:rsidRPr="00632E5C" w:rsidRDefault="00201F39" w:rsidP="00DE269C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>2.3 Bleacher Seating</w:t>
            </w:r>
          </w:p>
        </w:tc>
        <w:tc>
          <w:tcPr>
            <w:tcW w:w="2977" w:type="dxa"/>
          </w:tcPr>
          <w:p w14:paraId="576C70B9" w14:textId="6F27E262" w:rsidR="00FF5F5F" w:rsidRPr="004D4646" w:rsidRDefault="00201F39" w:rsidP="00E435E3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 xml:space="preserve">Seating for up to </w:t>
            </w:r>
            <w:r w:rsidR="00AF2799">
              <w:rPr>
                <w:rFonts w:ascii="Lato" w:hAnsi="Lato" w:cs="Tahoma"/>
                <w:sz w:val="16"/>
                <w:szCs w:val="16"/>
              </w:rPr>
              <w:t>750</w:t>
            </w:r>
            <w:r w:rsidR="00D953F7" w:rsidRPr="004D4646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="00AA3598">
              <w:rPr>
                <w:rFonts w:ascii="Lato" w:hAnsi="Lato" w:cs="Tahoma"/>
                <w:sz w:val="16"/>
                <w:szCs w:val="16"/>
              </w:rPr>
              <w:t>with a view of the competition area</w:t>
            </w:r>
          </w:p>
        </w:tc>
        <w:tc>
          <w:tcPr>
            <w:tcW w:w="1418" w:type="dxa"/>
          </w:tcPr>
          <w:p w14:paraId="762D4EBB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433260DB" w14:textId="77777777" w:rsidR="00FF5F5F" w:rsidRPr="004D4646" w:rsidRDefault="00FF5F5F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7EBA9463" w14:textId="1F8D8BBD" w:rsidR="00FF5F5F" w:rsidRPr="004D4646" w:rsidRDefault="00DC0364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6DB8A35" w14:textId="0C26A2C3" w:rsidR="00FF5F5F" w:rsidRPr="004D4646" w:rsidRDefault="00DC0364" w:rsidP="00DE269C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DC0364" w:rsidRPr="002C023C" w14:paraId="3CF316B2" w14:textId="77777777" w:rsidTr="0562BCC2">
        <w:tc>
          <w:tcPr>
            <w:tcW w:w="1951" w:type="dxa"/>
          </w:tcPr>
          <w:p w14:paraId="2B724D10" w14:textId="2BE12242" w:rsidR="00DC0364" w:rsidRPr="00632E5C" w:rsidRDefault="00DC0364" w:rsidP="00DC0364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 w:rsidRPr="00632E5C">
              <w:rPr>
                <w:rFonts w:ascii="Lato" w:hAnsi="Lato" w:cs="Tahoma"/>
                <w:b/>
                <w:bCs/>
                <w:sz w:val="16"/>
                <w:szCs w:val="16"/>
              </w:rPr>
              <w:t xml:space="preserve">2.4 Internet &amp; IT </w:t>
            </w:r>
          </w:p>
        </w:tc>
        <w:tc>
          <w:tcPr>
            <w:tcW w:w="2977" w:type="dxa"/>
          </w:tcPr>
          <w:p w14:paraId="5B03397A" w14:textId="29283CBB" w:rsidR="00DC0364" w:rsidRPr="004D4646" w:rsidRDefault="00DC0364" w:rsidP="00DC0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E</w:t>
            </w:r>
            <w:r w:rsidRPr="0562BCC2">
              <w:rPr>
                <w:rFonts w:ascii="Lato" w:hAnsi="Lato" w:cs="Tahoma"/>
                <w:sz w:val="16"/>
                <w:szCs w:val="16"/>
              </w:rPr>
              <w:t>thernet connection for scoring system</w:t>
            </w:r>
            <w:r>
              <w:rPr>
                <w:rFonts w:ascii="Lato" w:hAnsi="Lato" w:cs="Tahoma"/>
                <w:sz w:val="16"/>
                <w:szCs w:val="16"/>
              </w:rPr>
              <w:t xml:space="preserve"> and AV production. All other requirements met by a wireless connection.</w:t>
            </w:r>
          </w:p>
        </w:tc>
        <w:tc>
          <w:tcPr>
            <w:tcW w:w="1418" w:type="dxa"/>
          </w:tcPr>
          <w:p w14:paraId="25C0DA6C" w14:textId="77777777" w:rsidR="00DC0364" w:rsidRPr="004D4646" w:rsidRDefault="00DC0364" w:rsidP="00DC0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72881BFA" w14:textId="77777777" w:rsidR="00DC0364" w:rsidRPr="004D4646" w:rsidRDefault="00DC0364" w:rsidP="00DC0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AA62F3E" w14:textId="76580194" w:rsidR="00DC0364" w:rsidRPr="004D4646" w:rsidRDefault="00DC0364" w:rsidP="00DC0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46F4D3F" w14:textId="29417A56" w:rsidR="00DC0364" w:rsidRPr="004D4646" w:rsidRDefault="00DC0364" w:rsidP="00DC0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DC0364" w:rsidRPr="002C023C" w14:paraId="26273602" w14:textId="77777777" w:rsidTr="0562BCC2">
        <w:tc>
          <w:tcPr>
            <w:tcW w:w="1951" w:type="dxa"/>
          </w:tcPr>
          <w:p w14:paraId="69171D00" w14:textId="167BB75E" w:rsidR="00DC0364" w:rsidRPr="00632E5C" w:rsidRDefault="00DC0364" w:rsidP="00DC0364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2.5 Power Distribution</w:t>
            </w:r>
          </w:p>
        </w:tc>
        <w:tc>
          <w:tcPr>
            <w:tcW w:w="2977" w:type="dxa"/>
          </w:tcPr>
          <w:p w14:paraId="36C082E9" w14:textId="611E60F6" w:rsidR="00DC0364" w:rsidRDefault="00DC0364" w:rsidP="00DC0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Ample power distribution required across the venue. D</w:t>
            </w:r>
            <w:r w:rsidRPr="00711468">
              <w:rPr>
                <w:rFonts w:ascii="Lato" w:hAnsi="Lato" w:cs="Tahoma"/>
                <w:sz w:val="16"/>
                <w:szCs w:val="16"/>
              </w:rPr>
              <w:t>esirable to have 16/32A industrial sockets suitable for event lighting and audio</w:t>
            </w:r>
            <w:r>
              <w:rPr>
                <w:rFonts w:ascii="Lato" w:hAnsi="Lato" w:cs="Tahoma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126AEC6E" w14:textId="77777777" w:rsidR="00DC0364" w:rsidRPr="004D4646" w:rsidRDefault="00DC0364" w:rsidP="00DC0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AFCEBE3" w14:textId="77777777" w:rsidR="00DC0364" w:rsidRPr="004D4646" w:rsidRDefault="00DC0364" w:rsidP="00DC0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43F23895" w14:textId="1CDD8A85" w:rsidR="00DC0364" w:rsidRPr="004D4646" w:rsidRDefault="00DC0364" w:rsidP="00DC0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3E719328" w14:textId="7A17DBC4" w:rsidR="00DC0364" w:rsidRPr="004D4646" w:rsidRDefault="00DC0364" w:rsidP="00DC0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DC0364" w:rsidRPr="002C023C" w14:paraId="68B35AF3" w14:textId="77777777" w:rsidTr="0562BCC2">
        <w:tc>
          <w:tcPr>
            <w:tcW w:w="1951" w:type="dxa"/>
          </w:tcPr>
          <w:p w14:paraId="0C5CEDEF" w14:textId="4BA9BEC7" w:rsidR="00DC0364" w:rsidRDefault="00DC0364" w:rsidP="00DC0364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2.6 Screens/Displays</w:t>
            </w:r>
          </w:p>
        </w:tc>
        <w:tc>
          <w:tcPr>
            <w:tcW w:w="2977" w:type="dxa"/>
          </w:tcPr>
          <w:p w14:paraId="6420ABFC" w14:textId="6C6FBED9" w:rsidR="00DC0364" w:rsidRDefault="00DC0364" w:rsidP="00DC0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 xml:space="preserve">Large screen(s) in the venue available for use. Usually, a screen that might be affixed in the venue, not a mobile TV screen (Not essential) </w:t>
            </w:r>
          </w:p>
        </w:tc>
        <w:tc>
          <w:tcPr>
            <w:tcW w:w="1418" w:type="dxa"/>
          </w:tcPr>
          <w:p w14:paraId="5472CB4C" w14:textId="77777777" w:rsidR="00DC0364" w:rsidRPr="004D4646" w:rsidRDefault="00DC0364" w:rsidP="00DC0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52EDF9E6" w14:textId="77777777" w:rsidR="00DC0364" w:rsidRPr="004D4646" w:rsidRDefault="00DC0364" w:rsidP="00DC0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0E98DDD9" w14:textId="71F08006" w:rsidR="00DC0364" w:rsidRPr="004D4646" w:rsidRDefault="00DC0364" w:rsidP="00DC0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198399E3" w14:textId="326C4A0F" w:rsidR="00DC0364" w:rsidRPr="004D4646" w:rsidRDefault="00DC0364" w:rsidP="00DC0364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</w:tbl>
    <w:p w14:paraId="4CF11DBD" w14:textId="77777777" w:rsidR="00A37DF9" w:rsidRDefault="00A37DF9">
      <w:pPr>
        <w:rPr>
          <w:rFonts w:ascii="Lato" w:hAnsi="Lato" w:cs="Tahoma"/>
        </w:rPr>
      </w:pPr>
    </w:p>
    <w:p w14:paraId="6BF19F25" w14:textId="77777777" w:rsidR="00A37DF9" w:rsidRDefault="00A37DF9">
      <w:pPr>
        <w:rPr>
          <w:rFonts w:ascii="Lato" w:hAnsi="Lato" w:cs="Tahoma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555"/>
        <w:gridCol w:w="3373"/>
        <w:gridCol w:w="1418"/>
        <w:gridCol w:w="4819"/>
        <w:gridCol w:w="1501"/>
        <w:gridCol w:w="1476"/>
      </w:tblGrid>
      <w:tr w:rsidR="00A37DF9" w:rsidRPr="002C023C" w14:paraId="5A646514" w14:textId="77777777" w:rsidTr="0562BCC2">
        <w:tc>
          <w:tcPr>
            <w:tcW w:w="14142" w:type="dxa"/>
            <w:gridSpan w:val="6"/>
            <w:shd w:val="clear" w:color="auto" w:fill="C00000"/>
          </w:tcPr>
          <w:p w14:paraId="69B0CCA9" w14:textId="25E59FAA" w:rsidR="00A37DF9" w:rsidRPr="00E80DA4" w:rsidRDefault="001A613E" w:rsidP="00F867F2">
            <w:pPr>
              <w:spacing w:before="120" w:after="120"/>
              <w:rPr>
                <w:rFonts w:ascii="Bebas Neue" w:hAnsi="Bebas Neue" w:cs="Tahoma"/>
                <w:bCs/>
                <w:sz w:val="48"/>
                <w:szCs w:val="48"/>
              </w:rPr>
            </w:pPr>
            <w:r>
              <w:rPr>
                <w:rFonts w:ascii="Bebas Neue" w:hAnsi="Bebas Neue" w:cs="Tahoma"/>
                <w:bCs/>
                <w:sz w:val="48"/>
                <w:szCs w:val="48"/>
              </w:rPr>
              <w:t>3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.0 Venue: </w:t>
            </w:r>
            <w:r w:rsidR="00A37DF9">
              <w:rPr>
                <w:rFonts w:ascii="Bebas Neue" w:hAnsi="Bebas Neue" w:cs="Tahoma"/>
                <w:bCs/>
                <w:sz w:val="48"/>
                <w:szCs w:val="48"/>
              </w:rPr>
              <w:t>ancillary space</w:t>
            </w:r>
            <w:r w:rsidR="00A37DF9" w:rsidRPr="00E80DA4">
              <w:rPr>
                <w:rFonts w:ascii="Bebas Neue" w:hAnsi="Bebas Neue" w:cs="Tahoma"/>
                <w:bCs/>
                <w:sz w:val="48"/>
                <w:szCs w:val="48"/>
              </w:rPr>
              <w:t xml:space="preserve"> Requirements</w:t>
            </w:r>
          </w:p>
          <w:p w14:paraId="3EA85227" w14:textId="77777777" w:rsidR="00A37DF9" w:rsidRPr="002C023C" w:rsidRDefault="00A37DF9" w:rsidP="00F867F2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The following areas are essential to the competition elements of the event.</w:t>
            </w:r>
          </w:p>
        </w:tc>
      </w:tr>
      <w:tr w:rsidR="00A37DF9" w:rsidRPr="002C023C" w14:paraId="4EFCAEFE" w14:textId="77777777" w:rsidTr="0562BCC2">
        <w:tc>
          <w:tcPr>
            <w:tcW w:w="1555" w:type="dxa"/>
            <w:shd w:val="clear" w:color="auto" w:fill="D9D9D9" w:themeFill="background1" w:themeFillShade="D9"/>
          </w:tcPr>
          <w:p w14:paraId="588691F9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Area</w:t>
            </w:r>
          </w:p>
        </w:tc>
        <w:tc>
          <w:tcPr>
            <w:tcW w:w="3373" w:type="dxa"/>
            <w:shd w:val="clear" w:color="auto" w:fill="D9D9D9" w:themeFill="background1" w:themeFillShade="D9"/>
          </w:tcPr>
          <w:p w14:paraId="3D9AD1E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Specification required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735997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Can provide?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(yes / no)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1F40EB6C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Provision / description</w:t>
            </w:r>
          </w:p>
        </w:tc>
        <w:tc>
          <w:tcPr>
            <w:tcW w:w="1501" w:type="dxa"/>
            <w:shd w:val="clear" w:color="auto" w:fill="D9D9D9" w:themeFill="background1" w:themeFillShade="D9"/>
          </w:tcPr>
          <w:p w14:paraId="18944190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 to organise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0AA3F50D" w14:textId="77777777" w:rsidR="00A37DF9" w:rsidRPr="002C023C" w:rsidRDefault="00A37DF9" w:rsidP="00F867F2">
            <w:pPr>
              <w:spacing w:before="120" w:after="120"/>
              <w:jc w:val="center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>Responsibility</w:t>
            </w:r>
            <w:r w:rsidRPr="002C023C">
              <w:rPr>
                <w:rFonts w:ascii="Lato" w:hAnsi="Lato" w:cs="Tahoma"/>
                <w:sz w:val="20"/>
                <w:szCs w:val="20"/>
              </w:rPr>
              <w:br/>
              <w:t>to finance</w:t>
            </w:r>
          </w:p>
        </w:tc>
      </w:tr>
      <w:tr w:rsidR="00D953F7" w:rsidRPr="002C023C" w14:paraId="442134F9" w14:textId="77777777" w:rsidTr="0562BCC2">
        <w:tc>
          <w:tcPr>
            <w:tcW w:w="1555" w:type="dxa"/>
          </w:tcPr>
          <w:p w14:paraId="1FA0D1B5" w14:textId="6E579F8F" w:rsidR="00D953F7" w:rsidRPr="004D4646" w:rsidRDefault="004D4646" w:rsidP="00F867F2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3.1 </w:t>
            </w:r>
            <w:r w:rsidR="00D953F7" w:rsidRPr="004D4646">
              <w:rPr>
                <w:rFonts w:ascii="Lato" w:hAnsi="Lato" w:cs="Tahoma"/>
                <w:b/>
                <w:bCs/>
                <w:sz w:val="16"/>
                <w:szCs w:val="16"/>
              </w:rPr>
              <w:t>Registration</w:t>
            </w:r>
          </w:p>
        </w:tc>
        <w:tc>
          <w:tcPr>
            <w:tcW w:w="3373" w:type="dxa"/>
          </w:tcPr>
          <w:p w14:paraId="7799D355" w14:textId="7F8A66B0" w:rsidR="00D953F7" w:rsidRPr="004D4646" w:rsidRDefault="00973E2F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R</w:t>
            </w:r>
            <w:r w:rsidR="00297106" w:rsidRPr="004D4646">
              <w:rPr>
                <w:rFonts w:ascii="Lato" w:hAnsi="Lato" w:cs="Tahoma"/>
                <w:sz w:val="16"/>
                <w:szCs w:val="16"/>
              </w:rPr>
              <w:t xml:space="preserve">egistration </w:t>
            </w:r>
            <w:r>
              <w:rPr>
                <w:rFonts w:ascii="Lato" w:hAnsi="Lato" w:cs="Tahoma"/>
                <w:sz w:val="16"/>
                <w:szCs w:val="16"/>
              </w:rPr>
              <w:t>area</w:t>
            </w:r>
            <w:r w:rsidR="00297106" w:rsidRPr="004D4646">
              <w:rPr>
                <w:rFonts w:ascii="Lato" w:hAnsi="Lato" w:cs="Tahoma"/>
                <w:sz w:val="16"/>
                <w:szCs w:val="16"/>
              </w:rPr>
              <w:t xml:space="preserve"> for athlete registration</w:t>
            </w:r>
            <w:r w:rsidR="00A76A9C">
              <w:rPr>
                <w:rFonts w:ascii="Lato" w:hAnsi="Lato" w:cs="Tahoma"/>
                <w:sz w:val="16"/>
                <w:szCs w:val="16"/>
              </w:rPr>
              <w:t xml:space="preserve"> near to or inside hall.</w:t>
            </w:r>
          </w:p>
        </w:tc>
        <w:tc>
          <w:tcPr>
            <w:tcW w:w="1418" w:type="dxa"/>
          </w:tcPr>
          <w:p w14:paraId="634D6820" w14:textId="77777777" w:rsidR="00D953F7" w:rsidRPr="004D4646" w:rsidRDefault="00D953F7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BA08465" w14:textId="77777777" w:rsidR="00D953F7" w:rsidRPr="004D4646" w:rsidRDefault="00D953F7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4803D854" w14:textId="1CD717C7" w:rsidR="00D953F7" w:rsidRPr="004D4646" w:rsidRDefault="00264041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68EECD9" w14:textId="633F132B" w:rsidR="00D953F7" w:rsidRPr="004D4646" w:rsidRDefault="00264041" w:rsidP="00F867F2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264041" w:rsidRPr="002C023C" w14:paraId="194E4F56" w14:textId="77777777" w:rsidTr="0562BCC2">
        <w:tc>
          <w:tcPr>
            <w:tcW w:w="1555" w:type="dxa"/>
          </w:tcPr>
          <w:p w14:paraId="0237A7F0" w14:textId="45AFFA8E" w:rsidR="00264041" w:rsidRDefault="00264041" w:rsidP="00264041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>3.2 Event Office</w:t>
            </w:r>
          </w:p>
        </w:tc>
        <w:tc>
          <w:tcPr>
            <w:tcW w:w="3373" w:type="dxa"/>
          </w:tcPr>
          <w:p w14:paraId="2C32591D" w14:textId="771DEE71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Tables and chairs &amp; space for storage of event equipment</w:t>
            </w:r>
          </w:p>
        </w:tc>
        <w:tc>
          <w:tcPr>
            <w:tcW w:w="1418" w:type="dxa"/>
          </w:tcPr>
          <w:p w14:paraId="2291667C" w14:textId="77777777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F156F53" w14:textId="77777777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345C998C" w14:textId="4100DAB1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5F7B53E5" w14:textId="58D287A6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264041" w:rsidRPr="002C023C" w14:paraId="53E949B5" w14:textId="77777777" w:rsidTr="0562BCC2">
        <w:tc>
          <w:tcPr>
            <w:tcW w:w="1555" w:type="dxa"/>
          </w:tcPr>
          <w:p w14:paraId="00531D06" w14:textId="300F6F4E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t xml:space="preserve">3.3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Officials &amp; Volunteer Room</w:t>
            </w:r>
          </w:p>
        </w:tc>
        <w:tc>
          <w:tcPr>
            <w:tcW w:w="3373" w:type="dxa"/>
          </w:tcPr>
          <w:p w14:paraId="0F8D1865" w14:textId="1723BE3F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562BCC2">
              <w:rPr>
                <w:rFonts w:ascii="Lato" w:hAnsi="Lato" w:cs="Tahoma"/>
                <w:sz w:val="16"/>
                <w:szCs w:val="16"/>
              </w:rPr>
              <w:t xml:space="preserve">Located near </w:t>
            </w:r>
            <w:r>
              <w:rPr>
                <w:rFonts w:ascii="Lato" w:hAnsi="Lato" w:cs="Tahoma"/>
                <w:sz w:val="16"/>
                <w:szCs w:val="16"/>
              </w:rPr>
              <w:t>competition</w:t>
            </w:r>
            <w:r w:rsidRPr="0562BCC2">
              <w:rPr>
                <w:rFonts w:ascii="Lato" w:hAnsi="Lato" w:cs="Tahoma"/>
                <w:sz w:val="16"/>
                <w:szCs w:val="16"/>
              </w:rPr>
              <w:t xml:space="preserve"> area for up to </w:t>
            </w:r>
            <w:r>
              <w:rPr>
                <w:rFonts w:ascii="Lato" w:hAnsi="Lato" w:cs="Tahoma"/>
                <w:sz w:val="16"/>
                <w:szCs w:val="16"/>
              </w:rPr>
              <w:t>50</w:t>
            </w:r>
            <w:r w:rsidRPr="0562BCC2">
              <w:rPr>
                <w:rFonts w:ascii="Lato" w:hAnsi="Lato" w:cs="Tahoma"/>
                <w:sz w:val="16"/>
                <w:szCs w:val="16"/>
              </w:rPr>
              <w:t xml:space="preserve"> people</w:t>
            </w:r>
            <w:r>
              <w:rPr>
                <w:rFonts w:ascii="Lato" w:hAnsi="Lato" w:cs="Tahoma"/>
                <w:sz w:val="16"/>
                <w:szCs w:val="16"/>
              </w:rPr>
              <w:t>. Tables and chairs in banquet style.</w:t>
            </w:r>
          </w:p>
        </w:tc>
        <w:tc>
          <w:tcPr>
            <w:tcW w:w="1418" w:type="dxa"/>
          </w:tcPr>
          <w:p w14:paraId="32ED8A6C" w14:textId="77777777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5DE42E20" w14:textId="77777777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15CA6C53" w14:textId="045DA3F0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11AA78CF" w14:textId="1766ED94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264041" w:rsidRPr="002C023C" w14:paraId="10F05B5D" w14:textId="77777777" w:rsidTr="0562BCC2">
        <w:tc>
          <w:tcPr>
            <w:tcW w:w="1555" w:type="dxa"/>
          </w:tcPr>
          <w:p w14:paraId="41E159A0" w14:textId="3E1FBAC9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hAnsi="Lato" w:cs="Tahoma"/>
                <w:b/>
                <w:bCs/>
                <w:sz w:val="16"/>
                <w:szCs w:val="16"/>
              </w:rPr>
              <w:lastRenderedPageBreak/>
              <w:t xml:space="preserve">3.6 </w:t>
            </w:r>
            <w:r w:rsidRPr="004D4646">
              <w:rPr>
                <w:rFonts w:ascii="Lato" w:hAnsi="Lato" w:cs="Tahoma"/>
                <w:b/>
                <w:bCs/>
                <w:sz w:val="16"/>
                <w:szCs w:val="16"/>
              </w:rPr>
              <w:t>Changing Rooms</w:t>
            </w:r>
          </w:p>
        </w:tc>
        <w:tc>
          <w:tcPr>
            <w:tcW w:w="3373" w:type="dxa"/>
          </w:tcPr>
          <w:p w14:paraId="7C64B628" w14:textId="15D65DB9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562BCC2">
              <w:rPr>
                <w:rFonts w:ascii="Lato" w:hAnsi="Lato" w:cs="Tahoma"/>
                <w:sz w:val="16"/>
                <w:szCs w:val="16"/>
              </w:rPr>
              <w:t>Changing rooms for male, female and gender-neutral changing</w:t>
            </w:r>
          </w:p>
          <w:p w14:paraId="7D382FDB" w14:textId="574559C1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Includes showers</w:t>
            </w:r>
          </w:p>
        </w:tc>
        <w:tc>
          <w:tcPr>
            <w:tcW w:w="1418" w:type="dxa"/>
          </w:tcPr>
          <w:p w14:paraId="6F90D180" w14:textId="77777777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21C21FE7" w14:textId="77777777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</w:tcPr>
          <w:p w14:paraId="2F4E92E6" w14:textId="1EE11ABE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</w:tcPr>
          <w:p w14:paraId="74663AF2" w14:textId="18CFB1CA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264041" w:rsidRPr="002C023C" w14:paraId="5CE35E38" w14:textId="77777777" w:rsidTr="0562BCC2">
        <w:tc>
          <w:tcPr>
            <w:tcW w:w="1555" w:type="dxa"/>
          </w:tcPr>
          <w:p w14:paraId="3D1D708B" w14:textId="530FED7C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 xml:space="preserve">3.7 </w:t>
            </w:r>
            <w:r w:rsidRPr="004D4646">
              <w:rPr>
                <w:rFonts w:ascii="Lato" w:eastAsia="Lato" w:hAnsi="Lato" w:cs="Lato"/>
                <w:b/>
                <w:bCs/>
                <w:sz w:val="16"/>
                <w:szCs w:val="16"/>
              </w:rPr>
              <w:t>Toilets</w:t>
            </w:r>
          </w:p>
        </w:tc>
        <w:tc>
          <w:tcPr>
            <w:tcW w:w="3373" w:type="dxa"/>
          </w:tcPr>
          <w:p w14:paraId="2D735F76" w14:textId="77777777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eastAsia="Lato" w:hAnsi="Lato" w:cs="Lato"/>
                <w:sz w:val="16"/>
                <w:szCs w:val="16"/>
              </w:rPr>
              <w:t>For event staff, spectators and competitors (including disabled-access facilities)</w:t>
            </w:r>
          </w:p>
        </w:tc>
        <w:tc>
          <w:tcPr>
            <w:tcW w:w="1418" w:type="dxa"/>
          </w:tcPr>
          <w:p w14:paraId="3E21F8F9" w14:textId="77777777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85950C2" w14:textId="77777777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557BF652" w14:textId="77777777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0FA58B72" w14:textId="77777777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 w:rsidRPr="004D4646">
              <w:rPr>
                <w:rFonts w:ascii="Lato" w:hAnsi="Lato" w:cs="Tahoma"/>
                <w:sz w:val="16"/>
                <w:szCs w:val="16"/>
              </w:rPr>
              <w:t>Host</w:t>
            </w:r>
          </w:p>
        </w:tc>
      </w:tr>
      <w:tr w:rsidR="00264041" w:rsidRPr="002C023C" w14:paraId="46F35FC1" w14:textId="77777777" w:rsidTr="0562BCC2">
        <w:tc>
          <w:tcPr>
            <w:tcW w:w="1555" w:type="dxa"/>
          </w:tcPr>
          <w:p w14:paraId="57779AD0" w14:textId="2CA974A9" w:rsidR="00264041" w:rsidRDefault="00264041" w:rsidP="00264041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3.8 Medical Room</w:t>
            </w:r>
          </w:p>
        </w:tc>
        <w:tc>
          <w:tcPr>
            <w:tcW w:w="3373" w:type="dxa"/>
          </w:tcPr>
          <w:p w14:paraId="227B0B1C" w14:textId="115DB56E" w:rsidR="00264041" w:rsidRPr="004D4646" w:rsidRDefault="00264041" w:rsidP="00264041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 w:rsidRPr="0562BCC2">
              <w:rPr>
                <w:rFonts w:ascii="Lato" w:eastAsia="Lato" w:hAnsi="Lato" w:cs="Lato"/>
                <w:sz w:val="16"/>
                <w:szCs w:val="16"/>
              </w:rPr>
              <w:t>Private treatment room for athlete injury. Access to ice and/or area to store ice.</w:t>
            </w:r>
          </w:p>
        </w:tc>
        <w:tc>
          <w:tcPr>
            <w:tcW w:w="1418" w:type="dxa"/>
          </w:tcPr>
          <w:p w14:paraId="6565FA13" w14:textId="77777777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1437A0FE" w14:textId="77777777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3527EDF1" w14:textId="1C7DC496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57DFFCD5" w14:textId="5DA28729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BUCS</w:t>
            </w:r>
          </w:p>
        </w:tc>
      </w:tr>
      <w:tr w:rsidR="00264041" w:rsidRPr="002C023C" w14:paraId="36F427E0" w14:textId="77777777" w:rsidTr="0562BCC2">
        <w:tc>
          <w:tcPr>
            <w:tcW w:w="1555" w:type="dxa"/>
          </w:tcPr>
          <w:p w14:paraId="5C6F34F2" w14:textId="67BE874A" w:rsidR="00264041" w:rsidRDefault="00264041" w:rsidP="00264041">
            <w:pPr>
              <w:spacing w:before="120" w:after="120"/>
              <w:jc w:val="center"/>
              <w:rPr>
                <w:rFonts w:ascii="Lato" w:eastAsia="Lato" w:hAnsi="Lato" w:cs="Lato"/>
                <w:b/>
                <w:bCs/>
                <w:sz w:val="16"/>
                <w:szCs w:val="16"/>
              </w:rPr>
            </w:pPr>
            <w:r>
              <w:rPr>
                <w:rFonts w:ascii="Lato" w:eastAsia="Lato" w:hAnsi="Lato" w:cs="Lato"/>
                <w:b/>
                <w:bCs/>
                <w:sz w:val="16"/>
                <w:szCs w:val="16"/>
              </w:rPr>
              <w:t>3.9 Parking</w:t>
            </w:r>
          </w:p>
        </w:tc>
        <w:tc>
          <w:tcPr>
            <w:tcW w:w="3373" w:type="dxa"/>
          </w:tcPr>
          <w:p w14:paraId="314F0401" w14:textId="13848A71" w:rsidR="00264041" w:rsidRPr="0562BCC2" w:rsidRDefault="00264041" w:rsidP="00264041">
            <w:pPr>
              <w:spacing w:before="120" w:after="120"/>
              <w:jc w:val="center"/>
              <w:rPr>
                <w:rFonts w:ascii="Lato" w:eastAsia="Lato" w:hAnsi="Lato" w:cs="Lato"/>
                <w:sz w:val="16"/>
                <w:szCs w:val="16"/>
              </w:rPr>
            </w:pPr>
            <w:r>
              <w:rPr>
                <w:rFonts w:ascii="Lato" w:eastAsia="Lato" w:hAnsi="Lato" w:cs="Lato"/>
                <w:sz w:val="16"/>
                <w:szCs w:val="16"/>
              </w:rPr>
              <w:t>Parking required across the event weekend for a freight trailer (</w:t>
            </w:r>
            <w:r w:rsidRPr="00B4406F">
              <w:rPr>
                <w:rFonts w:ascii="Lato" w:eastAsia="Lato" w:hAnsi="Lato" w:cs="Lato"/>
                <w:sz w:val="16"/>
                <w:szCs w:val="16"/>
              </w:rPr>
              <w:t>approx. 45 foot long and 15</w:t>
            </w:r>
            <w:r>
              <w:rPr>
                <w:rFonts w:ascii="Lato" w:eastAsia="Lato" w:hAnsi="Lato" w:cs="Lato"/>
                <w:sz w:val="16"/>
                <w:szCs w:val="16"/>
              </w:rPr>
              <w:t>.5</w:t>
            </w:r>
            <w:r w:rsidRPr="00B4406F">
              <w:rPr>
                <w:rFonts w:ascii="Lato" w:eastAsia="Lato" w:hAnsi="Lato" w:cs="Lato"/>
                <w:sz w:val="16"/>
                <w:szCs w:val="16"/>
              </w:rPr>
              <w:t xml:space="preserve"> foot high</w:t>
            </w:r>
            <w:r>
              <w:rPr>
                <w:rFonts w:ascii="Lato" w:eastAsia="Lato" w:hAnsi="Lato" w:cs="Lato"/>
                <w:sz w:val="16"/>
                <w:szCs w:val="16"/>
              </w:rPr>
              <w:t>) in a safe and secure location.</w:t>
            </w:r>
          </w:p>
        </w:tc>
        <w:tc>
          <w:tcPr>
            <w:tcW w:w="1418" w:type="dxa"/>
          </w:tcPr>
          <w:p w14:paraId="3F5956E8" w14:textId="77777777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4819" w:type="dxa"/>
          </w:tcPr>
          <w:p w14:paraId="6167D321" w14:textId="77777777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</w:p>
        </w:tc>
        <w:tc>
          <w:tcPr>
            <w:tcW w:w="1501" w:type="dxa"/>
            <w:vAlign w:val="center"/>
          </w:tcPr>
          <w:p w14:paraId="671B7273" w14:textId="35C67B5B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Host</w:t>
            </w:r>
          </w:p>
        </w:tc>
        <w:tc>
          <w:tcPr>
            <w:tcW w:w="1476" w:type="dxa"/>
            <w:vAlign w:val="center"/>
          </w:tcPr>
          <w:p w14:paraId="2302A156" w14:textId="7D5E7446" w:rsidR="00264041" w:rsidRPr="004D4646" w:rsidRDefault="00264041" w:rsidP="00264041">
            <w:pPr>
              <w:spacing w:before="120" w:after="120"/>
              <w:jc w:val="center"/>
              <w:rPr>
                <w:rFonts w:ascii="Lato" w:hAnsi="Lato" w:cs="Tahoma"/>
                <w:sz w:val="16"/>
                <w:szCs w:val="16"/>
              </w:rPr>
            </w:pPr>
            <w:r>
              <w:rPr>
                <w:rFonts w:ascii="Lato" w:hAnsi="Lato" w:cs="Tahoma"/>
                <w:sz w:val="16"/>
                <w:szCs w:val="16"/>
              </w:rPr>
              <w:t>N/A</w:t>
            </w:r>
          </w:p>
        </w:tc>
      </w:tr>
    </w:tbl>
    <w:p w14:paraId="0A04A732" w14:textId="32F49CE3" w:rsidR="007C4299" w:rsidRDefault="007C4299">
      <w:pPr>
        <w:rPr>
          <w:rFonts w:ascii="Lato" w:hAnsi="Lato" w:cs="Tahoma"/>
        </w:rPr>
      </w:pPr>
    </w:p>
    <w:p w14:paraId="567F9394" w14:textId="77777777" w:rsidR="007C4299" w:rsidRDefault="007C4299">
      <w:pPr>
        <w:rPr>
          <w:rFonts w:ascii="Lato" w:hAnsi="Lato" w:cs="Tahoma"/>
        </w:rPr>
      </w:pPr>
    </w:p>
    <w:p w14:paraId="1BC2AC0A" w14:textId="77777777" w:rsidR="006E4E60" w:rsidRDefault="006E4E60">
      <w:pPr>
        <w:rPr>
          <w:rFonts w:ascii="Lato" w:hAnsi="Lato" w:cs="Tahoma"/>
        </w:rPr>
      </w:pPr>
    </w:p>
    <w:p w14:paraId="64F98753" w14:textId="77777777" w:rsidR="006E4E60" w:rsidRDefault="006E4E60">
      <w:pPr>
        <w:rPr>
          <w:rFonts w:ascii="Lato" w:hAnsi="Lato" w:cs="Tahoma"/>
        </w:rPr>
      </w:pPr>
    </w:p>
    <w:p w14:paraId="6E5E1F7A" w14:textId="77777777" w:rsidR="006E4E60" w:rsidRDefault="006E4E60">
      <w:pPr>
        <w:rPr>
          <w:rFonts w:ascii="Lato" w:hAnsi="Lato" w:cs="Tahoma"/>
        </w:rPr>
      </w:pPr>
    </w:p>
    <w:p w14:paraId="5DC3FEC6" w14:textId="77777777" w:rsidR="006E4E60" w:rsidRDefault="006E4E60">
      <w:pPr>
        <w:rPr>
          <w:rFonts w:ascii="Lato" w:hAnsi="Lato" w:cs="Tahoma"/>
        </w:rPr>
      </w:pPr>
    </w:p>
    <w:p w14:paraId="1E0DA75E" w14:textId="77777777" w:rsidR="006E4E60" w:rsidRDefault="006E4E60">
      <w:pPr>
        <w:rPr>
          <w:rFonts w:ascii="Lato" w:hAnsi="Lato" w:cs="Tahoma"/>
        </w:rPr>
      </w:pPr>
    </w:p>
    <w:p w14:paraId="375F25C4" w14:textId="77777777" w:rsidR="006E4E60" w:rsidRDefault="006E4E60">
      <w:pPr>
        <w:rPr>
          <w:rFonts w:ascii="Lato" w:hAnsi="Lato" w:cs="Tahoma"/>
        </w:rPr>
      </w:pPr>
    </w:p>
    <w:p w14:paraId="115054A1" w14:textId="77777777" w:rsidR="006E4E60" w:rsidRDefault="006E4E60">
      <w:pPr>
        <w:rPr>
          <w:rFonts w:ascii="Lato" w:hAnsi="Lato" w:cs="Tahoma"/>
        </w:rPr>
      </w:pPr>
    </w:p>
    <w:p w14:paraId="7FD25DB8" w14:textId="77777777" w:rsidR="006E4E60" w:rsidRDefault="006E4E60">
      <w:pPr>
        <w:rPr>
          <w:rFonts w:ascii="Lato" w:hAnsi="Lato" w:cs="Tahoma"/>
        </w:rPr>
      </w:pPr>
    </w:p>
    <w:p w14:paraId="0CBFA6B1" w14:textId="77777777" w:rsidR="006E4E60" w:rsidRDefault="006E4E60">
      <w:pPr>
        <w:rPr>
          <w:rFonts w:ascii="Lato" w:hAnsi="Lato" w:cs="Tahoma"/>
        </w:rPr>
      </w:pPr>
    </w:p>
    <w:p w14:paraId="277FB118" w14:textId="77777777" w:rsidR="006E4E60" w:rsidRPr="002C023C" w:rsidRDefault="006E4E60">
      <w:pPr>
        <w:rPr>
          <w:rFonts w:ascii="Lato" w:hAnsi="Lato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7"/>
      </w:tblGrid>
      <w:tr w:rsidR="00763E4C" w:rsidRPr="002C023C" w14:paraId="45FD3C1C" w14:textId="77777777" w:rsidTr="00253FE3">
        <w:tc>
          <w:tcPr>
            <w:tcW w:w="14047" w:type="dxa"/>
            <w:shd w:val="clear" w:color="auto" w:fill="C00000"/>
          </w:tcPr>
          <w:p w14:paraId="3250C1D5" w14:textId="6AB5A1E1" w:rsidR="00763E4C" w:rsidRPr="00E80DA4" w:rsidRDefault="004B3666" w:rsidP="00763E4C">
            <w:pPr>
              <w:spacing w:before="120" w:after="120"/>
              <w:rPr>
                <w:rFonts w:ascii="Bebas Neue" w:hAnsi="Bebas Neue" w:cs="Tahoma"/>
                <w:b/>
                <w:sz w:val="48"/>
                <w:szCs w:val="48"/>
              </w:rPr>
            </w:pPr>
            <w:r>
              <w:rPr>
                <w:rFonts w:ascii="Bebas Neue" w:hAnsi="Bebas Neue" w:cs="Tahoma"/>
                <w:b/>
                <w:sz w:val="48"/>
                <w:szCs w:val="48"/>
              </w:rPr>
              <w:lastRenderedPageBreak/>
              <w:t>4</w:t>
            </w:r>
            <w:r w:rsidR="00F5437D" w:rsidRPr="00E80DA4">
              <w:rPr>
                <w:rFonts w:ascii="Bebas Neue" w:hAnsi="Bebas Neue" w:cs="Tahoma"/>
                <w:b/>
                <w:sz w:val="48"/>
                <w:szCs w:val="48"/>
              </w:rPr>
              <w:t>.0</w:t>
            </w:r>
            <w:r w:rsidR="00B71230" w:rsidRPr="00E80DA4">
              <w:rPr>
                <w:rFonts w:ascii="Bebas Neue" w:hAnsi="Bebas Neue" w:cs="Tahoma"/>
                <w:b/>
                <w:sz w:val="48"/>
                <w:szCs w:val="48"/>
              </w:rPr>
              <w:t xml:space="preserve"> </w:t>
            </w:r>
            <w:r w:rsidR="00763E4C" w:rsidRPr="00E80DA4">
              <w:rPr>
                <w:rFonts w:ascii="Bebas Neue" w:hAnsi="Bebas Neue" w:cs="Tahoma"/>
                <w:b/>
                <w:sz w:val="48"/>
                <w:szCs w:val="48"/>
              </w:rPr>
              <w:t>Additional information</w:t>
            </w:r>
          </w:p>
          <w:p w14:paraId="5F28D0E8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Please 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 xml:space="preserve">provide </w:t>
            </w:r>
            <w:r w:rsidRPr="002C023C">
              <w:rPr>
                <w:rFonts w:ascii="Lato" w:hAnsi="Lato" w:cs="Tahoma"/>
                <w:sz w:val="20"/>
                <w:szCs w:val="20"/>
              </w:rPr>
              <w:t>detail</w:t>
            </w:r>
            <w:r w:rsidR="00A1499B" w:rsidRPr="002C023C">
              <w:rPr>
                <w:rFonts w:ascii="Lato" w:hAnsi="Lato" w:cs="Tahoma"/>
                <w:sz w:val="20"/>
                <w:szCs w:val="20"/>
              </w:rPr>
              <w:t>s of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any additional information to support your application.</w:t>
            </w:r>
          </w:p>
          <w:p w14:paraId="3BE34DE4" w14:textId="77777777" w:rsidR="00763E4C" w:rsidRPr="002C023C" w:rsidRDefault="00763E4C" w:rsidP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  <w:r w:rsidRPr="002C023C">
              <w:rPr>
                <w:rFonts w:ascii="Lato" w:hAnsi="Lato" w:cs="Tahoma"/>
                <w:sz w:val="20"/>
                <w:szCs w:val="20"/>
              </w:rPr>
              <w:t xml:space="preserve">For </w:t>
            </w:r>
            <w:proofErr w:type="gramStart"/>
            <w:r w:rsidRPr="002C023C">
              <w:rPr>
                <w:rFonts w:ascii="Lato" w:hAnsi="Lato" w:cs="Tahoma"/>
                <w:sz w:val="20"/>
                <w:szCs w:val="20"/>
              </w:rPr>
              <w:t>example;</w:t>
            </w:r>
            <w:proofErr w:type="gramEnd"/>
          </w:p>
          <w:p w14:paraId="0691EA4D" w14:textId="1326D150" w:rsidR="002C3B83" w:rsidRPr="002C023C" w:rsidRDefault="002C3B83" w:rsidP="002C3B83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P</w:t>
            </w:r>
            <w:r w:rsidRPr="002C023C">
              <w:rPr>
                <w:rFonts w:ascii="Lato" w:hAnsi="Lato" w:cs="Tahoma"/>
                <w:sz w:val="20"/>
                <w:szCs w:val="20"/>
              </w:rPr>
              <w:t>revious experience of organising or hosting similar</w:t>
            </w:r>
            <w:r>
              <w:rPr>
                <w:rFonts w:ascii="Lato" w:hAnsi="Lato" w:cs="Tahoma"/>
                <w:sz w:val="20"/>
                <w:szCs w:val="20"/>
              </w:rPr>
              <w:t xml:space="preserve"> </w:t>
            </w:r>
            <w:r>
              <w:rPr>
                <w:rFonts w:ascii="Lato" w:hAnsi="Lato" w:cs="Tahoma"/>
                <w:sz w:val="20"/>
                <w:szCs w:val="20"/>
              </w:rPr>
              <w:t>trampoline</w:t>
            </w:r>
            <w:r w:rsidRPr="002C023C">
              <w:rPr>
                <w:rFonts w:ascii="Lato" w:hAnsi="Lato" w:cs="Tahoma"/>
                <w:sz w:val="20"/>
                <w:szCs w:val="20"/>
              </w:rPr>
              <w:t xml:space="preserve"> events at national or international level </w:t>
            </w:r>
          </w:p>
          <w:p w14:paraId="26D63928" w14:textId="77777777" w:rsidR="002C3B83" w:rsidRPr="002C023C" w:rsidRDefault="002C3B83" w:rsidP="002C3B83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S</w:t>
            </w:r>
            <w:r w:rsidRPr="002C023C">
              <w:rPr>
                <w:rFonts w:ascii="Lato" w:hAnsi="Lato" w:cs="Tahoma"/>
                <w:sz w:val="20"/>
                <w:szCs w:val="20"/>
              </w:rPr>
              <w:t>pecial skills, qualities and services you can bring to the event</w:t>
            </w:r>
          </w:p>
          <w:p w14:paraId="22202376" w14:textId="035B7B51" w:rsidR="00763E4C" w:rsidRPr="002C023C" w:rsidRDefault="002C3B83" w:rsidP="002C3B83">
            <w:pPr>
              <w:pStyle w:val="ListParagraph"/>
              <w:numPr>
                <w:ilvl w:val="0"/>
                <w:numId w:val="5"/>
              </w:numPr>
              <w:spacing w:before="120" w:after="120"/>
              <w:ind w:left="714" w:hanging="357"/>
              <w:contextualSpacing w:val="0"/>
              <w:rPr>
                <w:rFonts w:ascii="Lato" w:hAnsi="Lato" w:cs="Tahoma"/>
                <w:sz w:val="20"/>
                <w:szCs w:val="20"/>
              </w:rPr>
            </w:pPr>
            <w:r>
              <w:rPr>
                <w:rFonts w:ascii="Lato" w:hAnsi="Lato" w:cs="Tahoma"/>
                <w:sz w:val="20"/>
                <w:szCs w:val="20"/>
              </w:rPr>
              <w:t>Venue map detailing technical specification requirements</w:t>
            </w:r>
          </w:p>
        </w:tc>
      </w:tr>
      <w:tr w:rsidR="00763E4C" w:rsidRPr="002C023C" w14:paraId="258B583D" w14:textId="77777777" w:rsidTr="00253FE3">
        <w:trPr>
          <w:trHeight w:val="6457"/>
        </w:trPr>
        <w:tc>
          <w:tcPr>
            <w:tcW w:w="14047" w:type="dxa"/>
          </w:tcPr>
          <w:p w14:paraId="1EF7DAA3" w14:textId="77777777" w:rsidR="00763E4C" w:rsidRPr="002C023C" w:rsidRDefault="00763E4C">
            <w:pPr>
              <w:spacing w:before="120" w:after="120"/>
              <w:rPr>
                <w:rFonts w:ascii="Lato" w:hAnsi="Lato" w:cs="Tahoma"/>
                <w:sz w:val="20"/>
                <w:szCs w:val="20"/>
              </w:rPr>
            </w:pPr>
          </w:p>
        </w:tc>
      </w:tr>
    </w:tbl>
    <w:p w14:paraId="23139A4E" w14:textId="2FA85D8E" w:rsidR="00D35C40" w:rsidRPr="00E056AB" w:rsidRDefault="00D35C40" w:rsidP="00126FF0">
      <w:pPr>
        <w:jc w:val="both"/>
        <w:rPr>
          <w:rFonts w:ascii="Lato" w:hAnsi="Lato" w:cs="Tahoma"/>
          <w:sz w:val="20"/>
          <w:szCs w:val="20"/>
        </w:rPr>
      </w:pPr>
    </w:p>
    <w:sectPr w:rsidR="00D35C40" w:rsidRPr="00E056AB" w:rsidSect="00534D57">
      <w:footerReference w:type="default" r:id="rId11"/>
      <w:pgSz w:w="16838" w:h="11906" w:orient="landscape"/>
      <w:pgMar w:top="1134" w:right="1361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B187" w14:textId="77777777" w:rsidR="004B65CF" w:rsidRDefault="004B65CF" w:rsidP="000E3532">
      <w:pPr>
        <w:spacing w:after="0" w:line="240" w:lineRule="auto"/>
      </w:pPr>
      <w:r>
        <w:separator/>
      </w:r>
    </w:p>
  </w:endnote>
  <w:endnote w:type="continuationSeparator" w:id="0">
    <w:p w14:paraId="5FC2CBAA" w14:textId="77777777" w:rsidR="004B65CF" w:rsidRDefault="004B65CF" w:rsidP="000E3532">
      <w:pPr>
        <w:spacing w:after="0" w:line="240" w:lineRule="auto"/>
      </w:pPr>
      <w:r>
        <w:continuationSeparator/>
      </w:r>
    </w:p>
  </w:endnote>
  <w:endnote w:type="continuationNotice" w:id="1">
    <w:p w14:paraId="2000E8ED" w14:textId="77777777" w:rsidR="004B65CF" w:rsidRDefault="004B65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altName w:val="Calibri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4194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AC90C4E" w14:textId="77777777" w:rsidR="000E3532" w:rsidRPr="000E3532" w:rsidRDefault="000E353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3532">
          <w:rPr>
            <w:rFonts w:ascii="Arial" w:hAnsi="Arial" w:cs="Arial"/>
            <w:sz w:val="20"/>
            <w:szCs w:val="20"/>
          </w:rPr>
          <w:fldChar w:fldCharType="begin"/>
        </w:r>
        <w:r w:rsidRPr="000E353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532">
          <w:rPr>
            <w:rFonts w:ascii="Arial" w:hAnsi="Arial" w:cs="Arial"/>
            <w:sz w:val="20"/>
            <w:szCs w:val="20"/>
          </w:rPr>
          <w:fldChar w:fldCharType="separate"/>
        </w:r>
        <w:r w:rsidR="00836B88">
          <w:rPr>
            <w:rFonts w:ascii="Arial" w:hAnsi="Arial" w:cs="Arial"/>
            <w:noProof/>
            <w:sz w:val="20"/>
            <w:szCs w:val="20"/>
          </w:rPr>
          <w:t>8</w:t>
        </w:r>
        <w:r w:rsidRPr="000E353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E9D88A" w14:textId="77777777" w:rsidR="000E3532" w:rsidRPr="000E3532" w:rsidRDefault="000E3532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B264" w14:textId="77777777" w:rsidR="004B65CF" w:rsidRDefault="004B65CF" w:rsidP="000E3532">
      <w:pPr>
        <w:spacing w:after="0" w:line="240" w:lineRule="auto"/>
      </w:pPr>
      <w:r>
        <w:separator/>
      </w:r>
    </w:p>
  </w:footnote>
  <w:footnote w:type="continuationSeparator" w:id="0">
    <w:p w14:paraId="603BCC8C" w14:textId="77777777" w:rsidR="004B65CF" w:rsidRDefault="004B65CF" w:rsidP="000E3532">
      <w:pPr>
        <w:spacing w:after="0" w:line="240" w:lineRule="auto"/>
      </w:pPr>
      <w:r>
        <w:continuationSeparator/>
      </w:r>
    </w:p>
  </w:footnote>
  <w:footnote w:type="continuationNotice" w:id="1">
    <w:p w14:paraId="65F163C1" w14:textId="77777777" w:rsidR="004B65CF" w:rsidRDefault="004B65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424"/>
    <w:multiLevelType w:val="hybridMultilevel"/>
    <w:tmpl w:val="7F66EED2"/>
    <w:lvl w:ilvl="0" w:tplc="A1EE9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A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141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56A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47F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58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A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8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203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DD30DE"/>
    <w:multiLevelType w:val="hybridMultilevel"/>
    <w:tmpl w:val="FAB8EE9E"/>
    <w:lvl w:ilvl="0" w:tplc="A218F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90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BCA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F06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62E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604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C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0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F62A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A26724"/>
    <w:multiLevelType w:val="hybridMultilevel"/>
    <w:tmpl w:val="2CCC147E"/>
    <w:lvl w:ilvl="0" w:tplc="8D489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A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452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B8F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01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A82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6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00C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CBE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CC5024"/>
    <w:multiLevelType w:val="hybridMultilevel"/>
    <w:tmpl w:val="7EDC349C"/>
    <w:lvl w:ilvl="0" w:tplc="8AB48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E47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B4AF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A6B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2CE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80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B0B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CE0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28A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BC7499"/>
    <w:multiLevelType w:val="hybridMultilevel"/>
    <w:tmpl w:val="BB1EFEB8"/>
    <w:lvl w:ilvl="0" w:tplc="9D4E2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86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41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6AD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630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4B7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C6D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C6CD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CE8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314A7A"/>
    <w:multiLevelType w:val="hybridMultilevel"/>
    <w:tmpl w:val="D0DC03DA"/>
    <w:lvl w:ilvl="0" w:tplc="13D892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644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06F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B0A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68C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F0F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54EA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3823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269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DE26A5"/>
    <w:multiLevelType w:val="hybridMultilevel"/>
    <w:tmpl w:val="9BB28CA0"/>
    <w:lvl w:ilvl="0" w:tplc="5322A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42B1C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6F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C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8AA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CACA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229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B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14E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03F6D11"/>
    <w:multiLevelType w:val="multilevel"/>
    <w:tmpl w:val="D2E8B4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443A163C"/>
    <w:multiLevelType w:val="hybridMultilevel"/>
    <w:tmpl w:val="52A28420"/>
    <w:lvl w:ilvl="0" w:tplc="2DCC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859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06B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9C6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861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6B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CB7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C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5812721"/>
    <w:multiLevelType w:val="hybridMultilevel"/>
    <w:tmpl w:val="BDFCEB60"/>
    <w:lvl w:ilvl="0" w:tplc="693EF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D68C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E0A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0AE0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6B1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E87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EAC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A3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CB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6A029D1"/>
    <w:multiLevelType w:val="hybridMultilevel"/>
    <w:tmpl w:val="DE7E0106"/>
    <w:lvl w:ilvl="0" w:tplc="9D4A8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0A9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09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B84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0B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89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4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8C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AD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C111B1"/>
    <w:multiLevelType w:val="hybridMultilevel"/>
    <w:tmpl w:val="E7621B6A"/>
    <w:lvl w:ilvl="0" w:tplc="FC284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5E95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AE1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23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46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5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102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26F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B6DF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F1D15A1"/>
    <w:multiLevelType w:val="hybridMultilevel"/>
    <w:tmpl w:val="F794A2F8"/>
    <w:lvl w:ilvl="0" w:tplc="9E327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085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E44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702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89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C1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69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81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6AE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01F451E"/>
    <w:multiLevelType w:val="hybridMultilevel"/>
    <w:tmpl w:val="880A86FA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2099A"/>
    <w:multiLevelType w:val="hybridMultilevel"/>
    <w:tmpl w:val="4A868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03249"/>
    <w:multiLevelType w:val="multilevel"/>
    <w:tmpl w:val="CF2A1686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6" w15:restartNumberingAfterBreak="0">
    <w:nsid w:val="6D3D7FC6"/>
    <w:multiLevelType w:val="hybridMultilevel"/>
    <w:tmpl w:val="682E148C"/>
    <w:lvl w:ilvl="0" w:tplc="A7AE4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A6C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D4E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E7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C72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E25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10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6AC3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4CF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D4D7E75"/>
    <w:multiLevelType w:val="hybridMultilevel"/>
    <w:tmpl w:val="2A8CC79A"/>
    <w:lvl w:ilvl="0" w:tplc="114A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67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C6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EB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005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C4B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C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10E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62F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F7F3618"/>
    <w:multiLevelType w:val="hybridMultilevel"/>
    <w:tmpl w:val="EE6C465E"/>
    <w:lvl w:ilvl="0" w:tplc="F6DA8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631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C5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82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89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FCA5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66A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AD2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9CB3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3834C88"/>
    <w:multiLevelType w:val="hybridMultilevel"/>
    <w:tmpl w:val="A2566F24"/>
    <w:lvl w:ilvl="0" w:tplc="16949A20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F0CB2"/>
    <w:multiLevelType w:val="hybridMultilevel"/>
    <w:tmpl w:val="9A5C2240"/>
    <w:lvl w:ilvl="0" w:tplc="53927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E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CA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88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C0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4E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FEF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CD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500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FC341C2"/>
    <w:multiLevelType w:val="hybridMultilevel"/>
    <w:tmpl w:val="C4E63770"/>
    <w:lvl w:ilvl="0" w:tplc="41BC2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EA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CE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2E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662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8B7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E68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67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B695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249499">
    <w:abstractNumId w:val="14"/>
  </w:num>
  <w:num w:numId="2" w16cid:durableId="866411545">
    <w:abstractNumId w:val="15"/>
  </w:num>
  <w:num w:numId="3" w16cid:durableId="1745031525">
    <w:abstractNumId w:val="7"/>
  </w:num>
  <w:num w:numId="4" w16cid:durableId="1465807993">
    <w:abstractNumId w:val="19"/>
  </w:num>
  <w:num w:numId="5" w16cid:durableId="992219081">
    <w:abstractNumId w:val="13"/>
  </w:num>
  <w:num w:numId="6" w16cid:durableId="1139418388">
    <w:abstractNumId w:val="16"/>
  </w:num>
  <w:num w:numId="7" w16cid:durableId="1988440160">
    <w:abstractNumId w:val="20"/>
  </w:num>
  <w:num w:numId="8" w16cid:durableId="336155167">
    <w:abstractNumId w:val="2"/>
  </w:num>
  <w:num w:numId="9" w16cid:durableId="1511018239">
    <w:abstractNumId w:val="0"/>
  </w:num>
  <w:num w:numId="10" w16cid:durableId="929509669">
    <w:abstractNumId w:val="21"/>
  </w:num>
  <w:num w:numId="11" w16cid:durableId="1410348262">
    <w:abstractNumId w:val="9"/>
  </w:num>
  <w:num w:numId="12" w16cid:durableId="1308782293">
    <w:abstractNumId w:val="1"/>
  </w:num>
  <w:num w:numId="13" w16cid:durableId="864441073">
    <w:abstractNumId w:val="17"/>
  </w:num>
  <w:num w:numId="14" w16cid:durableId="1353871622">
    <w:abstractNumId w:val="12"/>
  </w:num>
  <w:num w:numId="15" w16cid:durableId="373383880">
    <w:abstractNumId w:val="4"/>
  </w:num>
  <w:num w:numId="16" w16cid:durableId="162202407">
    <w:abstractNumId w:val="10"/>
  </w:num>
  <w:num w:numId="17" w16cid:durableId="1567841808">
    <w:abstractNumId w:val="6"/>
  </w:num>
  <w:num w:numId="18" w16cid:durableId="1394084682">
    <w:abstractNumId w:val="3"/>
  </w:num>
  <w:num w:numId="19" w16cid:durableId="1105081310">
    <w:abstractNumId w:val="11"/>
  </w:num>
  <w:num w:numId="20" w16cid:durableId="234363501">
    <w:abstractNumId w:val="8"/>
  </w:num>
  <w:num w:numId="21" w16cid:durableId="1695107976">
    <w:abstractNumId w:val="5"/>
  </w:num>
  <w:num w:numId="22" w16cid:durableId="1909975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34"/>
    <w:rsid w:val="00000D75"/>
    <w:rsid w:val="000036AD"/>
    <w:rsid w:val="0000650D"/>
    <w:rsid w:val="00007C1D"/>
    <w:rsid w:val="0001244D"/>
    <w:rsid w:val="00017198"/>
    <w:rsid w:val="00025D91"/>
    <w:rsid w:val="00025ECE"/>
    <w:rsid w:val="00026803"/>
    <w:rsid w:val="00034F17"/>
    <w:rsid w:val="000422AF"/>
    <w:rsid w:val="00043F9D"/>
    <w:rsid w:val="000440C3"/>
    <w:rsid w:val="00044D91"/>
    <w:rsid w:val="000463FB"/>
    <w:rsid w:val="00047C9D"/>
    <w:rsid w:val="00053630"/>
    <w:rsid w:val="0005413E"/>
    <w:rsid w:val="00055D92"/>
    <w:rsid w:val="00056883"/>
    <w:rsid w:val="00057180"/>
    <w:rsid w:val="000706F2"/>
    <w:rsid w:val="00076BCB"/>
    <w:rsid w:val="00077FF3"/>
    <w:rsid w:val="00080248"/>
    <w:rsid w:val="0008223F"/>
    <w:rsid w:val="00093E4E"/>
    <w:rsid w:val="000A1E75"/>
    <w:rsid w:val="000A4183"/>
    <w:rsid w:val="000B1263"/>
    <w:rsid w:val="000B3971"/>
    <w:rsid w:val="000B6036"/>
    <w:rsid w:val="000C6077"/>
    <w:rsid w:val="000D2C96"/>
    <w:rsid w:val="000D41C3"/>
    <w:rsid w:val="000D6199"/>
    <w:rsid w:val="000E3532"/>
    <w:rsid w:val="000F08E9"/>
    <w:rsid w:val="000F3364"/>
    <w:rsid w:val="000F5669"/>
    <w:rsid w:val="000F6476"/>
    <w:rsid w:val="00102CC6"/>
    <w:rsid w:val="00104660"/>
    <w:rsid w:val="001256CE"/>
    <w:rsid w:val="00126FF0"/>
    <w:rsid w:val="001354A2"/>
    <w:rsid w:val="00137B47"/>
    <w:rsid w:val="00150B9A"/>
    <w:rsid w:val="001513D9"/>
    <w:rsid w:val="00165812"/>
    <w:rsid w:val="0016696B"/>
    <w:rsid w:val="00170106"/>
    <w:rsid w:val="00172A27"/>
    <w:rsid w:val="00175681"/>
    <w:rsid w:val="00182F66"/>
    <w:rsid w:val="001872EE"/>
    <w:rsid w:val="00195ED0"/>
    <w:rsid w:val="001A53E3"/>
    <w:rsid w:val="001A613E"/>
    <w:rsid w:val="001B1389"/>
    <w:rsid w:val="001B1DBE"/>
    <w:rsid w:val="001B2B6A"/>
    <w:rsid w:val="001C3685"/>
    <w:rsid w:val="001D2BD4"/>
    <w:rsid w:val="001D6182"/>
    <w:rsid w:val="001E2D50"/>
    <w:rsid w:val="001F19FF"/>
    <w:rsid w:val="001F1A8D"/>
    <w:rsid w:val="001F4D19"/>
    <w:rsid w:val="001F76AF"/>
    <w:rsid w:val="00201564"/>
    <w:rsid w:val="00201F39"/>
    <w:rsid w:val="00211DC1"/>
    <w:rsid w:val="00215717"/>
    <w:rsid w:val="00215916"/>
    <w:rsid w:val="002204AA"/>
    <w:rsid w:val="002246AA"/>
    <w:rsid w:val="002264A0"/>
    <w:rsid w:val="00232266"/>
    <w:rsid w:val="00233AD0"/>
    <w:rsid w:val="00246930"/>
    <w:rsid w:val="00246BDC"/>
    <w:rsid w:val="00246E88"/>
    <w:rsid w:val="00253FE3"/>
    <w:rsid w:val="00264041"/>
    <w:rsid w:val="0027761E"/>
    <w:rsid w:val="00287AFF"/>
    <w:rsid w:val="00297106"/>
    <w:rsid w:val="00297521"/>
    <w:rsid w:val="002978CF"/>
    <w:rsid w:val="00297D6B"/>
    <w:rsid w:val="002A059B"/>
    <w:rsid w:val="002A2574"/>
    <w:rsid w:val="002A33DE"/>
    <w:rsid w:val="002B0E54"/>
    <w:rsid w:val="002B1704"/>
    <w:rsid w:val="002B411F"/>
    <w:rsid w:val="002B45CC"/>
    <w:rsid w:val="002C023C"/>
    <w:rsid w:val="002C3B83"/>
    <w:rsid w:val="002C4E5A"/>
    <w:rsid w:val="002E0591"/>
    <w:rsid w:val="002E1FF4"/>
    <w:rsid w:val="002F07B1"/>
    <w:rsid w:val="002F1132"/>
    <w:rsid w:val="002F1C13"/>
    <w:rsid w:val="002F1DE7"/>
    <w:rsid w:val="00302CD3"/>
    <w:rsid w:val="00304CBD"/>
    <w:rsid w:val="00305697"/>
    <w:rsid w:val="00315B97"/>
    <w:rsid w:val="0032299E"/>
    <w:rsid w:val="003263BB"/>
    <w:rsid w:val="003316CE"/>
    <w:rsid w:val="00332398"/>
    <w:rsid w:val="00332C5D"/>
    <w:rsid w:val="00334231"/>
    <w:rsid w:val="0033458B"/>
    <w:rsid w:val="00343A86"/>
    <w:rsid w:val="00351B3B"/>
    <w:rsid w:val="00351DDB"/>
    <w:rsid w:val="00362F22"/>
    <w:rsid w:val="003635B5"/>
    <w:rsid w:val="00381DA5"/>
    <w:rsid w:val="003846A8"/>
    <w:rsid w:val="003943A4"/>
    <w:rsid w:val="003B2089"/>
    <w:rsid w:val="003B62E3"/>
    <w:rsid w:val="003C3FB3"/>
    <w:rsid w:val="003C4118"/>
    <w:rsid w:val="003C521B"/>
    <w:rsid w:val="003E0142"/>
    <w:rsid w:val="003E48E1"/>
    <w:rsid w:val="003F19EF"/>
    <w:rsid w:val="003F647E"/>
    <w:rsid w:val="003F6AC8"/>
    <w:rsid w:val="00406552"/>
    <w:rsid w:val="0041588D"/>
    <w:rsid w:val="00422336"/>
    <w:rsid w:val="0042279C"/>
    <w:rsid w:val="00431EEF"/>
    <w:rsid w:val="004458BC"/>
    <w:rsid w:val="00460AF0"/>
    <w:rsid w:val="004662A3"/>
    <w:rsid w:val="004759C4"/>
    <w:rsid w:val="00480DF5"/>
    <w:rsid w:val="004839F5"/>
    <w:rsid w:val="00486D1F"/>
    <w:rsid w:val="00490888"/>
    <w:rsid w:val="004938C6"/>
    <w:rsid w:val="004B1F4F"/>
    <w:rsid w:val="004B3666"/>
    <w:rsid w:val="004B65CF"/>
    <w:rsid w:val="004B77B0"/>
    <w:rsid w:val="004C110B"/>
    <w:rsid w:val="004C2EEE"/>
    <w:rsid w:val="004C3628"/>
    <w:rsid w:val="004C43B6"/>
    <w:rsid w:val="004C5C93"/>
    <w:rsid w:val="004D4646"/>
    <w:rsid w:val="004D53EB"/>
    <w:rsid w:val="004E1B3F"/>
    <w:rsid w:val="004E750E"/>
    <w:rsid w:val="004F020F"/>
    <w:rsid w:val="00505B6E"/>
    <w:rsid w:val="00506FEA"/>
    <w:rsid w:val="00511F3A"/>
    <w:rsid w:val="005179F8"/>
    <w:rsid w:val="00517BCD"/>
    <w:rsid w:val="005226EC"/>
    <w:rsid w:val="00534D57"/>
    <w:rsid w:val="0054090E"/>
    <w:rsid w:val="00542E79"/>
    <w:rsid w:val="0055064F"/>
    <w:rsid w:val="00551EB4"/>
    <w:rsid w:val="00553B9D"/>
    <w:rsid w:val="0058148F"/>
    <w:rsid w:val="00582348"/>
    <w:rsid w:val="00584CB8"/>
    <w:rsid w:val="00596347"/>
    <w:rsid w:val="005A264B"/>
    <w:rsid w:val="005A64AB"/>
    <w:rsid w:val="005A74BD"/>
    <w:rsid w:val="005A7A56"/>
    <w:rsid w:val="005B280B"/>
    <w:rsid w:val="005B4FC6"/>
    <w:rsid w:val="005C0A4D"/>
    <w:rsid w:val="005D59A4"/>
    <w:rsid w:val="005E0564"/>
    <w:rsid w:val="005E22D1"/>
    <w:rsid w:val="005E56E0"/>
    <w:rsid w:val="005E7CCC"/>
    <w:rsid w:val="005F28C8"/>
    <w:rsid w:val="005F4A99"/>
    <w:rsid w:val="00603B15"/>
    <w:rsid w:val="006041EF"/>
    <w:rsid w:val="00604BD9"/>
    <w:rsid w:val="00613CFC"/>
    <w:rsid w:val="00621ED6"/>
    <w:rsid w:val="00630BB3"/>
    <w:rsid w:val="00632E5C"/>
    <w:rsid w:val="00636DC1"/>
    <w:rsid w:val="00644F43"/>
    <w:rsid w:val="0064735E"/>
    <w:rsid w:val="0065354D"/>
    <w:rsid w:val="0065457C"/>
    <w:rsid w:val="00655A32"/>
    <w:rsid w:val="00656431"/>
    <w:rsid w:val="00664465"/>
    <w:rsid w:val="00665B7E"/>
    <w:rsid w:val="0067187D"/>
    <w:rsid w:val="00672A7D"/>
    <w:rsid w:val="00676BEB"/>
    <w:rsid w:val="006828A2"/>
    <w:rsid w:val="006836DB"/>
    <w:rsid w:val="0069625E"/>
    <w:rsid w:val="006A0E3A"/>
    <w:rsid w:val="006A3055"/>
    <w:rsid w:val="006A67C2"/>
    <w:rsid w:val="006B246E"/>
    <w:rsid w:val="006B798A"/>
    <w:rsid w:val="006C068A"/>
    <w:rsid w:val="006E076F"/>
    <w:rsid w:val="006E4E60"/>
    <w:rsid w:val="006E61D2"/>
    <w:rsid w:val="006F48E0"/>
    <w:rsid w:val="007019FE"/>
    <w:rsid w:val="0070320B"/>
    <w:rsid w:val="007063C2"/>
    <w:rsid w:val="007069A7"/>
    <w:rsid w:val="0071014F"/>
    <w:rsid w:val="00711468"/>
    <w:rsid w:val="007160CF"/>
    <w:rsid w:val="00716E9B"/>
    <w:rsid w:val="00717B17"/>
    <w:rsid w:val="00717D64"/>
    <w:rsid w:val="0072367B"/>
    <w:rsid w:val="00736014"/>
    <w:rsid w:val="00762EE6"/>
    <w:rsid w:val="00763E4C"/>
    <w:rsid w:val="0076442D"/>
    <w:rsid w:val="00765612"/>
    <w:rsid w:val="007711F9"/>
    <w:rsid w:val="00772AC4"/>
    <w:rsid w:val="007761E5"/>
    <w:rsid w:val="00787F95"/>
    <w:rsid w:val="007A038D"/>
    <w:rsid w:val="007A1A57"/>
    <w:rsid w:val="007C22AA"/>
    <w:rsid w:val="007C4299"/>
    <w:rsid w:val="007D4D47"/>
    <w:rsid w:val="007D69B1"/>
    <w:rsid w:val="007E4E4C"/>
    <w:rsid w:val="007E6513"/>
    <w:rsid w:val="007F0180"/>
    <w:rsid w:val="007F5AE0"/>
    <w:rsid w:val="007F5EF4"/>
    <w:rsid w:val="00800776"/>
    <w:rsid w:val="00804F30"/>
    <w:rsid w:val="008112D7"/>
    <w:rsid w:val="00811D33"/>
    <w:rsid w:val="0081359B"/>
    <w:rsid w:val="008161D5"/>
    <w:rsid w:val="00816832"/>
    <w:rsid w:val="00823988"/>
    <w:rsid w:val="00823C15"/>
    <w:rsid w:val="008326AB"/>
    <w:rsid w:val="00833480"/>
    <w:rsid w:val="00836B88"/>
    <w:rsid w:val="008426E0"/>
    <w:rsid w:val="00843259"/>
    <w:rsid w:val="00843847"/>
    <w:rsid w:val="00850EAA"/>
    <w:rsid w:val="00856384"/>
    <w:rsid w:val="00857BFA"/>
    <w:rsid w:val="00867862"/>
    <w:rsid w:val="008703AB"/>
    <w:rsid w:val="008763AD"/>
    <w:rsid w:val="008872E8"/>
    <w:rsid w:val="00896A76"/>
    <w:rsid w:val="008A4897"/>
    <w:rsid w:val="008B45ED"/>
    <w:rsid w:val="008B609D"/>
    <w:rsid w:val="008B6C2B"/>
    <w:rsid w:val="008C041E"/>
    <w:rsid w:val="008C0D29"/>
    <w:rsid w:val="008C238E"/>
    <w:rsid w:val="008D1E88"/>
    <w:rsid w:val="008D3F66"/>
    <w:rsid w:val="008D6507"/>
    <w:rsid w:val="008E158A"/>
    <w:rsid w:val="008E2894"/>
    <w:rsid w:val="008F5753"/>
    <w:rsid w:val="009054F3"/>
    <w:rsid w:val="00906CAA"/>
    <w:rsid w:val="00906E00"/>
    <w:rsid w:val="0091278A"/>
    <w:rsid w:val="00915791"/>
    <w:rsid w:val="009265F9"/>
    <w:rsid w:val="00931605"/>
    <w:rsid w:val="0093297A"/>
    <w:rsid w:val="00940D01"/>
    <w:rsid w:val="00942D7D"/>
    <w:rsid w:val="00943E13"/>
    <w:rsid w:val="00944D6B"/>
    <w:rsid w:val="00955C8C"/>
    <w:rsid w:val="009564EE"/>
    <w:rsid w:val="00973E2F"/>
    <w:rsid w:val="0098256E"/>
    <w:rsid w:val="0099282A"/>
    <w:rsid w:val="009A3B91"/>
    <w:rsid w:val="009A72CB"/>
    <w:rsid w:val="009B3BE9"/>
    <w:rsid w:val="009B3C63"/>
    <w:rsid w:val="009B3EBE"/>
    <w:rsid w:val="009B54AB"/>
    <w:rsid w:val="009C4030"/>
    <w:rsid w:val="009C5D50"/>
    <w:rsid w:val="009D1756"/>
    <w:rsid w:val="009D5FA5"/>
    <w:rsid w:val="009E4978"/>
    <w:rsid w:val="009E7927"/>
    <w:rsid w:val="009E7BB1"/>
    <w:rsid w:val="009F7876"/>
    <w:rsid w:val="009F7A06"/>
    <w:rsid w:val="00A06358"/>
    <w:rsid w:val="00A10F9F"/>
    <w:rsid w:val="00A1499B"/>
    <w:rsid w:val="00A1612E"/>
    <w:rsid w:val="00A20FF3"/>
    <w:rsid w:val="00A27DED"/>
    <w:rsid w:val="00A368A1"/>
    <w:rsid w:val="00A37DF9"/>
    <w:rsid w:val="00A413B2"/>
    <w:rsid w:val="00A42389"/>
    <w:rsid w:val="00A5006C"/>
    <w:rsid w:val="00A51EAD"/>
    <w:rsid w:val="00A523DE"/>
    <w:rsid w:val="00A5295F"/>
    <w:rsid w:val="00A54597"/>
    <w:rsid w:val="00A62E39"/>
    <w:rsid w:val="00A66E9A"/>
    <w:rsid w:val="00A67058"/>
    <w:rsid w:val="00A70BCF"/>
    <w:rsid w:val="00A76A9C"/>
    <w:rsid w:val="00A76FD3"/>
    <w:rsid w:val="00A81963"/>
    <w:rsid w:val="00A86815"/>
    <w:rsid w:val="00A93ADA"/>
    <w:rsid w:val="00A950AF"/>
    <w:rsid w:val="00A9600B"/>
    <w:rsid w:val="00AA0D62"/>
    <w:rsid w:val="00AA3009"/>
    <w:rsid w:val="00AA3598"/>
    <w:rsid w:val="00AB08B9"/>
    <w:rsid w:val="00AC18C3"/>
    <w:rsid w:val="00AC5808"/>
    <w:rsid w:val="00AD6388"/>
    <w:rsid w:val="00AD7185"/>
    <w:rsid w:val="00AD7CAA"/>
    <w:rsid w:val="00AE22FD"/>
    <w:rsid w:val="00AF2799"/>
    <w:rsid w:val="00B049C1"/>
    <w:rsid w:val="00B066CF"/>
    <w:rsid w:val="00B11D8D"/>
    <w:rsid w:val="00B26838"/>
    <w:rsid w:val="00B31A44"/>
    <w:rsid w:val="00B32CB3"/>
    <w:rsid w:val="00B33A33"/>
    <w:rsid w:val="00B33F1E"/>
    <w:rsid w:val="00B35FB2"/>
    <w:rsid w:val="00B41968"/>
    <w:rsid w:val="00B4406F"/>
    <w:rsid w:val="00B476C8"/>
    <w:rsid w:val="00B51467"/>
    <w:rsid w:val="00B57446"/>
    <w:rsid w:val="00B648F4"/>
    <w:rsid w:val="00B71230"/>
    <w:rsid w:val="00B82027"/>
    <w:rsid w:val="00B8478E"/>
    <w:rsid w:val="00B86024"/>
    <w:rsid w:val="00B96DBF"/>
    <w:rsid w:val="00BB5AED"/>
    <w:rsid w:val="00BC000B"/>
    <w:rsid w:val="00BC1940"/>
    <w:rsid w:val="00BC507A"/>
    <w:rsid w:val="00BC5104"/>
    <w:rsid w:val="00BC65AF"/>
    <w:rsid w:val="00BD266A"/>
    <w:rsid w:val="00BD58E4"/>
    <w:rsid w:val="00BD60A6"/>
    <w:rsid w:val="00BD6B96"/>
    <w:rsid w:val="00BE06F2"/>
    <w:rsid w:val="00BF27F1"/>
    <w:rsid w:val="00BF597B"/>
    <w:rsid w:val="00BF6838"/>
    <w:rsid w:val="00C038D3"/>
    <w:rsid w:val="00C16708"/>
    <w:rsid w:val="00C1670F"/>
    <w:rsid w:val="00C17E04"/>
    <w:rsid w:val="00C21A1C"/>
    <w:rsid w:val="00C276D1"/>
    <w:rsid w:val="00C27799"/>
    <w:rsid w:val="00C35C2B"/>
    <w:rsid w:val="00C374FE"/>
    <w:rsid w:val="00C41D61"/>
    <w:rsid w:val="00C425C1"/>
    <w:rsid w:val="00C47AA7"/>
    <w:rsid w:val="00C50F3A"/>
    <w:rsid w:val="00C51CD8"/>
    <w:rsid w:val="00C51F8A"/>
    <w:rsid w:val="00C62D58"/>
    <w:rsid w:val="00C63B54"/>
    <w:rsid w:val="00C7197F"/>
    <w:rsid w:val="00C81EFA"/>
    <w:rsid w:val="00C83461"/>
    <w:rsid w:val="00C83657"/>
    <w:rsid w:val="00C83AAD"/>
    <w:rsid w:val="00C9159C"/>
    <w:rsid w:val="00C93E5E"/>
    <w:rsid w:val="00CB61F0"/>
    <w:rsid w:val="00CC2E15"/>
    <w:rsid w:val="00CC4754"/>
    <w:rsid w:val="00CF2469"/>
    <w:rsid w:val="00D027D5"/>
    <w:rsid w:val="00D131C0"/>
    <w:rsid w:val="00D20835"/>
    <w:rsid w:val="00D26993"/>
    <w:rsid w:val="00D30580"/>
    <w:rsid w:val="00D35C40"/>
    <w:rsid w:val="00D362B3"/>
    <w:rsid w:val="00D37069"/>
    <w:rsid w:val="00D40CD5"/>
    <w:rsid w:val="00D448B8"/>
    <w:rsid w:val="00D52DCD"/>
    <w:rsid w:val="00D75923"/>
    <w:rsid w:val="00D8569F"/>
    <w:rsid w:val="00D85B6B"/>
    <w:rsid w:val="00D86E47"/>
    <w:rsid w:val="00D87412"/>
    <w:rsid w:val="00D9096E"/>
    <w:rsid w:val="00D91D71"/>
    <w:rsid w:val="00D953F7"/>
    <w:rsid w:val="00DA3EBE"/>
    <w:rsid w:val="00DA5588"/>
    <w:rsid w:val="00DA7BF5"/>
    <w:rsid w:val="00DC0364"/>
    <w:rsid w:val="00DE1D54"/>
    <w:rsid w:val="00DE269C"/>
    <w:rsid w:val="00DE4745"/>
    <w:rsid w:val="00DE68C5"/>
    <w:rsid w:val="00DF10AC"/>
    <w:rsid w:val="00DF18A0"/>
    <w:rsid w:val="00E011C7"/>
    <w:rsid w:val="00E056AB"/>
    <w:rsid w:val="00E06DBF"/>
    <w:rsid w:val="00E271F9"/>
    <w:rsid w:val="00E27A80"/>
    <w:rsid w:val="00E32126"/>
    <w:rsid w:val="00E435E3"/>
    <w:rsid w:val="00E44134"/>
    <w:rsid w:val="00E500B3"/>
    <w:rsid w:val="00E525A6"/>
    <w:rsid w:val="00E55FA6"/>
    <w:rsid w:val="00E763D1"/>
    <w:rsid w:val="00E77AC2"/>
    <w:rsid w:val="00E80DA4"/>
    <w:rsid w:val="00E84F47"/>
    <w:rsid w:val="00E87926"/>
    <w:rsid w:val="00EA12A7"/>
    <w:rsid w:val="00EA7897"/>
    <w:rsid w:val="00EB051C"/>
    <w:rsid w:val="00EB5A45"/>
    <w:rsid w:val="00EB66FE"/>
    <w:rsid w:val="00EC5ECD"/>
    <w:rsid w:val="00EC7D28"/>
    <w:rsid w:val="00ED09D0"/>
    <w:rsid w:val="00ED2CA4"/>
    <w:rsid w:val="00EE64EF"/>
    <w:rsid w:val="00EE6AC9"/>
    <w:rsid w:val="00EF101E"/>
    <w:rsid w:val="00EF28A1"/>
    <w:rsid w:val="00EF28C8"/>
    <w:rsid w:val="00EF3410"/>
    <w:rsid w:val="00EF75D6"/>
    <w:rsid w:val="00F04C70"/>
    <w:rsid w:val="00F11C1E"/>
    <w:rsid w:val="00F14750"/>
    <w:rsid w:val="00F14D03"/>
    <w:rsid w:val="00F1728B"/>
    <w:rsid w:val="00F322DC"/>
    <w:rsid w:val="00F40798"/>
    <w:rsid w:val="00F41645"/>
    <w:rsid w:val="00F41723"/>
    <w:rsid w:val="00F41FBC"/>
    <w:rsid w:val="00F42B07"/>
    <w:rsid w:val="00F43D31"/>
    <w:rsid w:val="00F529B5"/>
    <w:rsid w:val="00F52DFC"/>
    <w:rsid w:val="00F5437D"/>
    <w:rsid w:val="00F56DDD"/>
    <w:rsid w:val="00F60915"/>
    <w:rsid w:val="00F61809"/>
    <w:rsid w:val="00F677E0"/>
    <w:rsid w:val="00F718DB"/>
    <w:rsid w:val="00F71B6C"/>
    <w:rsid w:val="00F73DF5"/>
    <w:rsid w:val="00F80517"/>
    <w:rsid w:val="00F84650"/>
    <w:rsid w:val="00F876B8"/>
    <w:rsid w:val="00F939CD"/>
    <w:rsid w:val="00FA5551"/>
    <w:rsid w:val="00FA57AD"/>
    <w:rsid w:val="00FA6B1D"/>
    <w:rsid w:val="00FC48E7"/>
    <w:rsid w:val="00FC593B"/>
    <w:rsid w:val="00FC5DD6"/>
    <w:rsid w:val="00FD7836"/>
    <w:rsid w:val="00FD7A87"/>
    <w:rsid w:val="00FE15B3"/>
    <w:rsid w:val="00FE2A9E"/>
    <w:rsid w:val="00FF5F5F"/>
    <w:rsid w:val="00FF68CC"/>
    <w:rsid w:val="00FF7B75"/>
    <w:rsid w:val="04B474CA"/>
    <w:rsid w:val="0562BCC2"/>
    <w:rsid w:val="0D04B886"/>
    <w:rsid w:val="115455FD"/>
    <w:rsid w:val="182D5FC6"/>
    <w:rsid w:val="1D315E91"/>
    <w:rsid w:val="217D63D1"/>
    <w:rsid w:val="267A15DA"/>
    <w:rsid w:val="2A759FBA"/>
    <w:rsid w:val="376CA71C"/>
    <w:rsid w:val="3B60CD72"/>
    <w:rsid w:val="440A9F23"/>
    <w:rsid w:val="450E6B76"/>
    <w:rsid w:val="455BD434"/>
    <w:rsid w:val="497FC6C2"/>
    <w:rsid w:val="4CD9BC91"/>
    <w:rsid w:val="4E6A671B"/>
    <w:rsid w:val="541961B2"/>
    <w:rsid w:val="552B51B0"/>
    <w:rsid w:val="64A1A883"/>
    <w:rsid w:val="66B7A972"/>
    <w:rsid w:val="6E90CA70"/>
    <w:rsid w:val="6F4C7CA5"/>
    <w:rsid w:val="720C1A2E"/>
    <w:rsid w:val="723DC2C6"/>
    <w:rsid w:val="72BF7C3C"/>
    <w:rsid w:val="73AA8E0C"/>
    <w:rsid w:val="76FA277B"/>
    <w:rsid w:val="7F04C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5E766"/>
  <w15:docId w15:val="{2E226D1F-2B96-4379-B5D1-F651292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FD"/>
    <w:pPr>
      <w:keepNext/>
      <w:keepLines/>
      <w:spacing w:before="240" w:after="0" w:line="259" w:lineRule="auto"/>
      <w:outlineLvl w:val="0"/>
    </w:pPr>
    <w:rPr>
      <w:rFonts w:ascii="Tahoma" w:eastAsiaTheme="majorEastAsia" w:hAnsi="Tahom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6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532"/>
  </w:style>
  <w:style w:type="paragraph" w:styleId="Footer">
    <w:name w:val="footer"/>
    <w:basedOn w:val="Normal"/>
    <w:link w:val="FooterChar"/>
    <w:uiPriority w:val="99"/>
    <w:unhideWhenUsed/>
    <w:rsid w:val="000E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532"/>
  </w:style>
  <w:style w:type="character" w:styleId="CommentReference">
    <w:name w:val="annotation reference"/>
    <w:basedOn w:val="DefaultParagraphFont"/>
    <w:uiPriority w:val="99"/>
    <w:semiHidden/>
    <w:unhideWhenUsed/>
    <w:rsid w:val="0085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B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59A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C2E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E22FD"/>
    <w:rPr>
      <w:rFonts w:ascii="Tahoma" w:eastAsiaTheme="majorEastAsia" w:hAnsi="Tahom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3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56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8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3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0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7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8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30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41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33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4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7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9" ma:contentTypeDescription="Create a new document." ma:contentTypeScope="" ma:versionID="cc5531497f06465c2fbd6efb7e405978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d2595fb3dc9756cf06160122acbb68d4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F8D65-BCDB-4C29-B8F1-6B8E804B8E9D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2.xml><?xml version="1.0" encoding="utf-8"?>
<ds:datastoreItem xmlns:ds="http://schemas.openxmlformats.org/officeDocument/2006/customXml" ds:itemID="{BFB6F5F1-2E64-4AFC-AEB2-E5F59D587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855F6-33FC-47F8-AF2B-FCECAD876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Arrowsmith</dc:creator>
  <cp:keywords/>
  <cp:lastModifiedBy>Alice Wilkie</cp:lastModifiedBy>
  <cp:revision>45</cp:revision>
  <cp:lastPrinted>2017-09-19T21:18:00Z</cp:lastPrinted>
  <dcterms:created xsi:type="dcterms:W3CDTF">2025-08-22T08:45:00Z</dcterms:created>
  <dcterms:modified xsi:type="dcterms:W3CDTF">2025-10-01T08:19:00Z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Order">
    <vt:r8>2343500</vt:r8>
  </property>
  <property fmtid="{D5CDD505-2E9C-101B-9397-08002B2CF9AE}" pid="4" name="MediaServiceImageTags">
    <vt:lpwstr/>
  </property>
</Properties>
</file>