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B16A" w14:textId="2CF8E867" w:rsidR="00E44134" w:rsidRPr="009E7927" w:rsidRDefault="00904EFE" w:rsidP="0055164F">
      <w:pPr>
        <w:spacing w:before="120" w:after="120"/>
        <w:ind w:left="-284" w:right="-315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0" distR="0" simplePos="0" relativeHeight="251660288" behindDoc="1" locked="0" layoutInCell="1" allowOverlap="1" wp14:anchorId="375EFE4C" wp14:editId="1CBB58E5">
            <wp:simplePos x="0" y="0"/>
            <wp:positionH relativeFrom="margin">
              <wp:posOffset>2395220</wp:posOffset>
            </wp:positionH>
            <wp:positionV relativeFrom="page">
              <wp:posOffset>390525</wp:posOffset>
            </wp:positionV>
            <wp:extent cx="7181088" cy="975935"/>
            <wp:effectExtent l="0" t="0" r="1270" b="0"/>
            <wp:wrapNone/>
            <wp:docPr id="2" name="image5.jpeg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 descr="A picture containing tool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97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134" w:rsidRPr="009E7927">
        <w:rPr>
          <w:rFonts w:ascii="Arial" w:hAnsi="Arial" w:cs="Arial"/>
          <w:b/>
          <w:sz w:val="32"/>
          <w:szCs w:val="32"/>
        </w:rPr>
        <w:t xml:space="preserve">BUCS </w:t>
      </w:r>
      <w:r w:rsidR="005E5E60">
        <w:rPr>
          <w:rFonts w:ascii="Arial" w:hAnsi="Arial" w:cs="Arial"/>
          <w:b/>
          <w:sz w:val="32"/>
          <w:szCs w:val="32"/>
        </w:rPr>
        <w:t xml:space="preserve">Table </w:t>
      </w:r>
      <w:r w:rsidR="002A2B0A">
        <w:rPr>
          <w:rFonts w:ascii="Arial" w:hAnsi="Arial" w:cs="Arial"/>
          <w:b/>
          <w:sz w:val="32"/>
          <w:szCs w:val="32"/>
        </w:rPr>
        <w:t>Tennis Individual Championships</w:t>
      </w:r>
    </w:p>
    <w:p w14:paraId="07CAB16B" w14:textId="77777777" w:rsidR="00E44134" w:rsidRPr="009E7927" w:rsidRDefault="005E0564" w:rsidP="0055164F">
      <w:pPr>
        <w:spacing w:before="120" w:after="120"/>
        <w:ind w:left="-284" w:right="-315"/>
        <w:rPr>
          <w:rFonts w:ascii="Arial" w:hAnsi="Arial" w:cs="Arial"/>
          <w:b/>
          <w:sz w:val="32"/>
          <w:szCs w:val="32"/>
        </w:rPr>
      </w:pPr>
      <w:r w:rsidRPr="009E7927">
        <w:rPr>
          <w:rFonts w:ascii="Arial" w:hAnsi="Arial" w:cs="Arial"/>
          <w:b/>
          <w:sz w:val="32"/>
          <w:szCs w:val="32"/>
        </w:rPr>
        <w:t>Bid</w:t>
      </w:r>
      <w:r w:rsidR="00E44134" w:rsidRPr="009E7927">
        <w:rPr>
          <w:rFonts w:ascii="Arial" w:hAnsi="Arial" w:cs="Arial"/>
          <w:b/>
          <w:sz w:val="32"/>
          <w:szCs w:val="32"/>
        </w:rPr>
        <w:t xml:space="preserve"> Questionnaire</w:t>
      </w:r>
    </w:p>
    <w:p w14:paraId="07CAB16C" w14:textId="77777777" w:rsidR="00E44134" w:rsidRPr="005E0564" w:rsidRDefault="00E44134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</w:p>
    <w:p w14:paraId="07CAB16D" w14:textId="217E28E3" w:rsidR="0055164F" w:rsidRDefault="00A66E9A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questionnaire</w:t>
      </w:r>
      <w:r w:rsidR="00E44134" w:rsidRPr="005E0564">
        <w:rPr>
          <w:rFonts w:ascii="Arial" w:hAnsi="Arial" w:cs="Arial"/>
          <w:sz w:val="20"/>
          <w:szCs w:val="20"/>
        </w:rPr>
        <w:t xml:space="preserve"> is to be completed by a </w:t>
      </w:r>
      <w:r>
        <w:rPr>
          <w:rFonts w:ascii="Arial" w:hAnsi="Arial" w:cs="Arial"/>
          <w:sz w:val="20"/>
          <w:szCs w:val="20"/>
        </w:rPr>
        <w:t>venue</w:t>
      </w:r>
      <w:r w:rsidR="00E44134" w:rsidRPr="005E0564">
        <w:rPr>
          <w:rFonts w:ascii="Arial" w:hAnsi="Arial" w:cs="Arial"/>
          <w:sz w:val="20"/>
          <w:szCs w:val="20"/>
        </w:rPr>
        <w:t xml:space="preserve"> applying to host </w:t>
      </w:r>
      <w:r w:rsidR="00E44134" w:rsidRPr="009E7927">
        <w:rPr>
          <w:rFonts w:ascii="Arial" w:hAnsi="Arial" w:cs="Arial"/>
          <w:sz w:val="20"/>
          <w:szCs w:val="20"/>
        </w:rPr>
        <w:t xml:space="preserve">the </w:t>
      </w:r>
      <w:r w:rsidR="00E44134" w:rsidRPr="005F28C8">
        <w:rPr>
          <w:rFonts w:ascii="Arial" w:hAnsi="Arial" w:cs="Arial"/>
          <w:i/>
          <w:sz w:val="20"/>
          <w:szCs w:val="20"/>
        </w:rPr>
        <w:t>BUCS</w:t>
      </w:r>
      <w:r w:rsidR="005E5E60">
        <w:rPr>
          <w:rFonts w:ascii="Arial" w:hAnsi="Arial" w:cs="Arial"/>
          <w:i/>
          <w:sz w:val="20"/>
          <w:szCs w:val="20"/>
        </w:rPr>
        <w:t xml:space="preserve"> Table Tennis Individual Championships </w:t>
      </w:r>
      <w:r w:rsidR="00E44134" w:rsidRPr="009E7927">
        <w:rPr>
          <w:rFonts w:ascii="Arial" w:hAnsi="Arial" w:cs="Arial"/>
          <w:sz w:val="20"/>
          <w:szCs w:val="20"/>
        </w:rPr>
        <w:t>during</w:t>
      </w:r>
      <w:r w:rsidR="00E44134" w:rsidRPr="005E0564">
        <w:rPr>
          <w:rFonts w:ascii="Arial" w:hAnsi="Arial" w:cs="Arial"/>
          <w:sz w:val="20"/>
          <w:szCs w:val="20"/>
        </w:rPr>
        <w:t xml:space="preserve"> the academic year</w:t>
      </w:r>
      <w:r>
        <w:rPr>
          <w:rFonts w:ascii="Arial" w:hAnsi="Arial" w:cs="Arial"/>
          <w:sz w:val="20"/>
          <w:szCs w:val="20"/>
        </w:rPr>
        <w:t>s</w:t>
      </w:r>
      <w:r w:rsidR="00E44134" w:rsidRPr="005E0564">
        <w:rPr>
          <w:rFonts w:ascii="Arial" w:hAnsi="Arial" w:cs="Arial"/>
          <w:sz w:val="20"/>
          <w:szCs w:val="20"/>
        </w:rPr>
        <w:t xml:space="preserve"> </w:t>
      </w:r>
      <w:r w:rsidR="0055164F">
        <w:rPr>
          <w:rFonts w:ascii="Arial" w:hAnsi="Arial" w:cs="Arial"/>
          <w:sz w:val="20"/>
          <w:szCs w:val="20"/>
        </w:rPr>
        <w:t>20</w:t>
      </w:r>
      <w:r w:rsidR="00867F66">
        <w:rPr>
          <w:rFonts w:ascii="Arial" w:hAnsi="Arial" w:cs="Arial"/>
          <w:sz w:val="20"/>
          <w:szCs w:val="20"/>
        </w:rPr>
        <w:t>22</w:t>
      </w:r>
      <w:r w:rsidR="0055164F">
        <w:rPr>
          <w:rFonts w:ascii="Arial" w:hAnsi="Arial" w:cs="Arial"/>
          <w:sz w:val="20"/>
          <w:szCs w:val="20"/>
        </w:rPr>
        <w:t>-</w:t>
      </w:r>
      <w:r w:rsidR="00867F66">
        <w:rPr>
          <w:rFonts w:ascii="Arial" w:hAnsi="Arial" w:cs="Arial"/>
          <w:sz w:val="20"/>
          <w:szCs w:val="20"/>
        </w:rPr>
        <w:t>23</w:t>
      </w:r>
      <w:r w:rsidR="0055164F">
        <w:rPr>
          <w:rFonts w:ascii="Arial" w:hAnsi="Arial" w:cs="Arial"/>
          <w:sz w:val="20"/>
          <w:szCs w:val="20"/>
        </w:rPr>
        <w:t xml:space="preserve">, </w:t>
      </w:r>
      <w:r w:rsidR="0095535B">
        <w:rPr>
          <w:rFonts w:ascii="Arial" w:hAnsi="Arial" w:cs="Arial"/>
          <w:sz w:val="20"/>
          <w:szCs w:val="20"/>
        </w:rPr>
        <w:t>2</w:t>
      </w:r>
      <w:r w:rsidR="00A62048">
        <w:rPr>
          <w:rFonts w:ascii="Arial" w:hAnsi="Arial" w:cs="Arial"/>
          <w:sz w:val="20"/>
          <w:szCs w:val="20"/>
        </w:rPr>
        <w:t>02</w:t>
      </w:r>
      <w:r w:rsidR="0095535B">
        <w:rPr>
          <w:rFonts w:ascii="Arial" w:hAnsi="Arial" w:cs="Arial"/>
          <w:sz w:val="20"/>
          <w:szCs w:val="20"/>
        </w:rPr>
        <w:t>3</w:t>
      </w:r>
      <w:r w:rsidR="0055164F">
        <w:rPr>
          <w:rFonts w:ascii="Arial" w:hAnsi="Arial" w:cs="Arial"/>
          <w:sz w:val="20"/>
          <w:szCs w:val="20"/>
        </w:rPr>
        <w:t>-2</w:t>
      </w:r>
      <w:r w:rsidR="00A62048">
        <w:rPr>
          <w:rFonts w:ascii="Arial" w:hAnsi="Arial" w:cs="Arial"/>
          <w:sz w:val="20"/>
          <w:szCs w:val="20"/>
        </w:rPr>
        <w:t>02</w:t>
      </w:r>
      <w:r w:rsidR="0095535B">
        <w:rPr>
          <w:rFonts w:ascii="Arial" w:hAnsi="Arial" w:cs="Arial"/>
          <w:sz w:val="20"/>
          <w:szCs w:val="20"/>
        </w:rPr>
        <w:t>4</w:t>
      </w:r>
      <w:r w:rsidR="0055164F">
        <w:rPr>
          <w:rFonts w:ascii="Arial" w:hAnsi="Arial" w:cs="Arial"/>
          <w:sz w:val="20"/>
          <w:szCs w:val="20"/>
        </w:rPr>
        <w:t xml:space="preserve"> and 202</w:t>
      </w:r>
      <w:r w:rsidR="0095535B">
        <w:rPr>
          <w:rFonts w:ascii="Arial" w:hAnsi="Arial" w:cs="Arial"/>
          <w:sz w:val="20"/>
          <w:szCs w:val="20"/>
        </w:rPr>
        <w:t>4</w:t>
      </w:r>
      <w:r w:rsidR="0055164F">
        <w:rPr>
          <w:rFonts w:ascii="Arial" w:hAnsi="Arial" w:cs="Arial"/>
          <w:sz w:val="20"/>
          <w:szCs w:val="20"/>
        </w:rPr>
        <w:t>-2</w:t>
      </w:r>
      <w:r w:rsidR="0095535B">
        <w:rPr>
          <w:rFonts w:ascii="Arial" w:hAnsi="Arial" w:cs="Arial"/>
          <w:sz w:val="20"/>
          <w:szCs w:val="20"/>
        </w:rPr>
        <w:t>5</w:t>
      </w:r>
      <w:r w:rsidR="0055164F">
        <w:rPr>
          <w:rFonts w:ascii="Arial" w:hAnsi="Arial" w:cs="Arial"/>
          <w:sz w:val="20"/>
          <w:szCs w:val="20"/>
        </w:rPr>
        <w:t>.</w:t>
      </w:r>
    </w:p>
    <w:p w14:paraId="07CAB16E" w14:textId="77777777" w:rsidR="00E44134" w:rsidRPr="005E0564" w:rsidRDefault="00490888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44134" w:rsidRPr="005E0564">
        <w:rPr>
          <w:rFonts w:ascii="Arial" w:hAnsi="Arial" w:cs="Arial"/>
          <w:sz w:val="20"/>
          <w:szCs w:val="20"/>
        </w:rPr>
        <w:t xml:space="preserve">pplicants </w:t>
      </w:r>
      <w:r w:rsidR="00A66E9A">
        <w:rPr>
          <w:rFonts w:ascii="Arial" w:hAnsi="Arial" w:cs="Arial"/>
          <w:sz w:val="20"/>
          <w:szCs w:val="20"/>
        </w:rPr>
        <w:t>should</w:t>
      </w:r>
      <w:r w:rsidR="00843847" w:rsidRPr="005E0564">
        <w:rPr>
          <w:rFonts w:ascii="Arial" w:hAnsi="Arial" w:cs="Arial"/>
          <w:sz w:val="20"/>
          <w:szCs w:val="20"/>
        </w:rPr>
        <w:t xml:space="preserve"> complete all sections</w:t>
      </w:r>
      <w:r w:rsidR="00E44134" w:rsidRPr="005E0564">
        <w:rPr>
          <w:rFonts w:ascii="Arial" w:hAnsi="Arial" w:cs="Arial"/>
          <w:sz w:val="20"/>
          <w:szCs w:val="20"/>
        </w:rPr>
        <w:t xml:space="preserve"> and provide as much information as possible.</w:t>
      </w:r>
      <w:r w:rsidR="00195ED0" w:rsidRPr="005E0564">
        <w:rPr>
          <w:rFonts w:ascii="Arial" w:hAnsi="Arial" w:cs="Arial"/>
          <w:sz w:val="20"/>
          <w:szCs w:val="20"/>
        </w:rPr>
        <w:t xml:space="preserve"> It is </w:t>
      </w:r>
      <w:r w:rsidR="000E3532" w:rsidRPr="005E0564">
        <w:rPr>
          <w:rFonts w:ascii="Arial" w:hAnsi="Arial" w:cs="Arial"/>
          <w:sz w:val="20"/>
          <w:szCs w:val="20"/>
        </w:rPr>
        <w:t>expected</w:t>
      </w:r>
      <w:r w:rsidR="00195ED0" w:rsidRPr="005E0564">
        <w:rPr>
          <w:rFonts w:ascii="Arial" w:hAnsi="Arial" w:cs="Arial"/>
          <w:sz w:val="20"/>
          <w:szCs w:val="20"/>
        </w:rPr>
        <w:t xml:space="preserve"> potential h</w:t>
      </w:r>
      <w:r w:rsidR="00A66E9A">
        <w:rPr>
          <w:rFonts w:ascii="Arial" w:hAnsi="Arial" w:cs="Arial"/>
          <w:sz w:val="20"/>
          <w:szCs w:val="20"/>
        </w:rPr>
        <w:t>ost venue</w:t>
      </w:r>
      <w:r w:rsidR="00DF18A0" w:rsidRPr="005E0564">
        <w:rPr>
          <w:rFonts w:ascii="Arial" w:hAnsi="Arial" w:cs="Arial"/>
          <w:sz w:val="20"/>
          <w:szCs w:val="20"/>
        </w:rPr>
        <w:t>s</w:t>
      </w:r>
      <w:r w:rsidR="00195ED0" w:rsidRPr="005E0564">
        <w:rPr>
          <w:rFonts w:ascii="Arial" w:hAnsi="Arial" w:cs="Arial"/>
          <w:sz w:val="20"/>
          <w:szCs w:val="20"/>
        </w:rPr>
        <w:t xml:space="preserve"> will have varying facilities and resources at their disposal. These should be detailed within the respective sections of this questionnaire.</w:t>
      </w:r>
      <w:r w:rsidR="009E7927">
        <w:rPr>
          <w:rFonts w:ascii="Arial" w:hAnsi="Arial" w:cs="Arial"/>
          <w:sz w:val="20"/>
          <w:szCs w:val="20"/>
        </w:rPr>
        <w:t xml:space="preserve"> </w:t>
      </w:r>
      <w:r w:rsidR="00EF75D6">
        <w:rPr>
          <w:rFonts w:ascii="Arial" w:hAnsi="Arial" w:cs="Arial"/>
          <w:sz w:val="20"/>
          <w:szCs w:val="20"/>
        </w:rPr>
        <w:t>How the questionnaire will be evaluated</w:t>
      </w:r>
      <w:r w:rsidR="009E7927">
        <w:rPr>
          <w:rFonts w:ascii="Arial" w:hAnsi="Arial" w:cs="Arial"/>
          <w:sz w:val="20"/>
          <w:szCs w:val="20"/>
        </w:rPr>
        <w:t xml:space="preserve"> is detailed below.</w:t>
      </w:r>
    </w:p>
    <w:p w14:paraId="07CAB16F" w14:textId="3DE2BD42" w:rsidR="00A20FF3" w:rsidRPr="005E0564" w:rsidRDefault="004C3628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 w:rsidRPr="005E0564">
        <w:rPr>
          <w:rFonts w:ascii="Arial" w:hAnsi="Arial" w:cs="Arial"/>
          <w:sz w:val="20"/>
          <w:szCs w:val="20"/>
        </w:rPr>
        <w:t>The most su</w:t>
      </w:r>
      <w:r w:rsidR="00A66E9A">
        <w:rPr>
          <w:rFonts w:ascii="Arial" w:hAnsi="Arial" w:cs="Arial"/>
          <w:sz w:val="20"/>
          <w:szCs w:val="20"/>
        </w:rPr>
        <w:t>itable</w:t>
      </w:r>
      <w:r w:rsidR="00DF18A0" w:rsidRPr="005E0564">
        <w:rPr>
          <w:rFonts w:ascii="Arial" w:hAnsi="Arial" w:cs="Arial"/>
          <w:sz w:val="20"/>
          <w:szCs w:val="20"/>
        </w:rPr>
        <w:t xml:space="preserve"> </w:t>
      </w:r>
      <w:r w:rsidR="00A66E9A">
        <w:rPr>
          <w:rFonts w:ascii="Arial" w:hAnsi="Arial" w:cs="Arial"/>
          <w:sz w:val="20"/>
          <w:szCs w:val="20"/>
        </w:rPr>
        <w:t>venue</w:t>
      </w:r>
      <w:r w:rsidRPr="005E0564">
        <w:rPr>
          <w:rFonts w:ascii="Arial" w:hAnsi="Arial" w:cs="Arial"/>
          <w:sz w:val="20"/>
          <w:szCs w:val="20"/>
        </w:rPr>
        <w:t xml:space="preserve"> will be awarded the staging of </w:t>
      </w:r>
      <w:r w:rsidRPr="009E7927">
        <w:rPr>
          <w:rFonts w:ascii="Arial" w:hAnsi="Arial" w:cs="Arial"/>
          <w:sz w:val="20"/>
          <w:szCs w:val="20"/>
        </w:rPr>
        <w:t xml:space="preserve">the </w:t>
      </w:r>
      <w:r w:rsidRPr="005E5E60">
        <w:rPr>
          <w:rFonts w:ascii="Arial" w:hAnsi="Arial" w:cs="Arial"/>
          <w:i/>
          <w:sz w:val="20"/>
          <w:szCs w:val="20"/>
        </w:rPr>
        <w:t>BUCS</w:t>
      </w:r>
      <w:r w:rsidR="005E5E60" w:rsidRPr="005E5E60">
        <w:rPr>
          <w:rFonts w:ascii="Arial" w:hAnsi="Arial" w:cs="Arial"/>
          <w:i/>
          <w:sz w:val="20"/>
          <w:szCs w:val="20"/>
        </w:rPr>
        <w:t xml:space="preserve"> Table Tennis Individual Championships</w:t>
      </w:r>
      <w:r w:rsidR="005E5E60">
        <w:rPr>
          <w:rFonts w:ascii="Arial" w:hAnsi="Arial" w:cs="Arial"/>
          <w:sz w:val="20"/>
          <w:szCs w:val="20"/>
        </w:rPr>
        <w:t xml:space="preserve"> </w:t>
      </w:r>
      <w:r w:rsidR="00A66E9A" w:rsidRPr="009E7927">
        <w:rPr>
          <w:rFonts w:ascii="Arial" w:hAnsi="Arial" w:cs="Arial"/>
          <w:sz w:val="20"/>
          <w:szCs w:val="20"/>
        </w:rPr>
        <w:t>for</w:t>
      </w:r>
      <w:r w:rsidR="00A66E9A">
        <w:rPr>
          <w:rFonts w:ascii="Arial" w:hAnsi="Arial" w:cs="Arial"/>
          <w:sz w:val="20"/>
          <w:szCs w:val="20"/>
        </w:rPr>
        <w:t xml:space="preserve"> three</w:t>
      </w:r>
      <w:r w:rsidRPr="005E0564">
        <w:rPr>
          <w:rFonts w:ascii="Arial" w:hAnsi="Arial" w:cs="Arial"/>
          <w:sz w:val="20"/>
          <w:szCs w:val="20"/>
        </w:rPr>
        <w:t xml:space="preserve"> year</w:t>
      </w:r>
      <w:r w:rsidR="00A66E9A">
        <w:rPr>
          <w:rFonts w:ascii="Arial" w:hAnsi="Arial" w:cs="Arial"/>
          <w:sz w:val="20"/>
          <w:szCs w:val="20"/>
        </w:rPr>
        <w:t>s</w:t>
      </w:r>
      <w:r w:rsidRPr="005E0564">
        <w:rPr>
          <w:rFonts w:ascii="Arial" w:hAnsi="Arial" w:cs="Arial"/>
          <w:sz w:val="20"/>
          <w:szCs w:val="20"/>
        </w:rPr>
        <w:t xml:space="preserve">. </w:t>
      </w:r>
      <w:r w:rsidR="00A66E9A">
        <w:rPr>
          <w:rFonts w:ascii="Arial" w:hAnsi="Arial" w:cs="Arial"/>
          <w:sz w:val="20"/>
          <w:szCs w:val="20"/>
        </w:rPr>
        <w:t>A break clause will exist between BUCS and the host venue(s) should it be required by either party</w:t>
      </w:r>
      <w:r w:rsidR="009E7927">
        <w:rPr>
          <w:rFonts w:ascii="Arial" w:hAnsi="Arial" w:cs="Arial"/>
          <w:sz w:val="20"/>
          <w:szCs w:val="20"/>
        </w:rPr>
        <w:t xml:space="preserve"> following year one</w:t>
      </w:r>
      <w:r w:rsidR="00A66E9A">
        <w:rPr>
          <w:rFonts w:ascii="Arial" w:hAnsi="Arial" w:cs="Arial"/>
          <w:sz w:val="20"/>
          <w:szCs w:val="20"/>
        </w:rPr>
        <w:t>.</w:t>
      </w:r>
      <w:r w:rsidR="009E7927">
        <w:rPr>
          <w:rFonts w:ascii="Arial" w:hAnsi="Arial" w:cs="Arial"/>
          <w:sz w:val="20"/>
          <w:szCs w:val="20"/>
        </w:rPr>
        <w:t xml:space="preserve"> If</w:t>
      </w:r>
      <w:r w:rsidR="00195ED0" w:rsidRPr="005E0564">
        <w:rPr>
          <w:rFonts w:ascii="Arial" w:hAnsi="Arial" w:cs="Arial"/>
          <w:sz w:val="20"/>
          <w:szCs w:val="20"/>
        </w:rPr>
        <w:t xml:space="preserve"> necessary</w:t>
      </w:r>
      <w:r w:rsidR="00263151">
        <w:rPr>
          <w:rFonts w:ascii="Arial" w:hAnsi="Arial" w:cs="Arial"/>
          <w:sz w:val="20"/>
          <w:szCs w:val="20"/>
        </w:rPr>
        <w:t>,</w:t>
      </w:r>
      <w:r w:rsidR="00195ED0" w:rsidRPr="005E0564">
        <w:rPr>
          <w:rFonts w:ascii="Arial" w:hAnsi="Arial" w:cs="Arial"/>
          <w:sz w:val="20"/>
          <w:szCs w:val="20"/>
        </w:rPr>
        <w:t xml:space="preserve"> </w:t>
      </w:r>
      <w:r w:rsidR="009E7927">
        <w:rPr>
          <w:rFonts w:ascii="Arial" w:hAnsi="Arial" w:cs="Arial"/>
          <w:sz w:val="20"/>
          <w:szCs w:val="20"/>
        </w:rPr>
        <w:t xml:space="preserve">BUCS will conduct a </w:t>
      </w:r>
      <w:r w:rsidR="00195ED0" w:rsidRPr="005E0564">
        <w:rPr>
          <w:rFonts w:ascii="Arial" w:hAnsi="Arial" w:cs="Arial"/>
          <w:sz w:val="20"/>
          <w:szCs w:val="20"/>
        </w:rPr>
        <w:t>site visit pri</w:t>
      </w:r>
      <w:r w:rsidR="009E7927">
        <w:rPr>
          <w:rFonts w:ascii="Arial" w:hAnsi="Arial" w:cs="Arial"/>
          <w:sz w:val="20"/>
          <w:szCs w:val="20"/>
        </w:rPr>
        <w:t>or to the awarding or staging</w:t>
      </w:r>
      <w:r w:rsidR="00195ED0" w:rsidRPr="005E0564">
        <w:rPr>
          <w:rFonts w:ascii="Arial" w:hAnsi="Arial" w:cs="Arial"/>
          <w:sz w:val="20"/>
          <w:szCs w:val="20"/>
        </w:rPr>
        <w:t xml:space="preserve"> of the event.</w:t>
      </w:r>
    </w:p>
    <w:p w14:paraId="07CAB170" w14:textId="77777777" w:rsidR="00736014" w:rsidRDefault="005F28C8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362B3">
        <w:rPr>
          <w:rFonts w:ascii="Arial" w:hAnsi="Arial" w:cs="Arial"/>
          <w:sz w:val="20"/>
          <w:szCs w:val="20"/>
        </w:rPr>
        <w:t>pplicants should complete this questionnaire</w:t>
      </w:r>
      <w:r>
        <w:rPr>
          <w:rFonts w:ascii="Arial" w:hAnsi="Arial" w:cs="Arial"/>
          <w:sz w:val="20"/>
          <w:szCs w:val="20"/>
        </w:rPr>
        <w:t xml:space="preserve"> as a minimum</w:t>
      </w:r>
      <w:r w:rsidR="00D362B3">
        <w:rPr>
          <w:rFonts w:ascii="Arial" w:hAnsi="Arial" w:cs="Arial"/>
          <w:sz w:val="20"/>
          <w:szCs w:val="20"/>
        </w:rPr>
        <w:t xml:space="preserve">. Additional documents may be included </w:t>
      </w:r>
      <w:r w:rsidR="000E3532">
        <w:rPr>
          <w:rFonts w:ascii="Arial" w:hAnsi="Arial" w:cs="Arial"/>
          <w:sz w:val="20"/>
          <w:szCs w:val="20"/>
        </w:rPr>
        <w:t>as attachments for</w:t>
      </w:r>
      <w:r w:rsidR="00D362B3">
        <w:rPr>
          <w:rFonts w:ascii="Arial" w:hAnsi="Arial" w:cs="Arial"/>
          <w:sz w:val="20"/>
          <w:szCs w:val="20"/>
        </w:rPr>
        <w:t xml:space="preserve"> supporting evidence.</w:t>
      </w:r>
    </w:p>
    <w:p w14:paraId="07CAB171" w14:textId="77777777" w:rsidR="00D362B3" w:rsidRDefault="00D362B3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</w:p>
    <w:p w14:paraId="07CAB172" w14:textId="77777777" w:rsidR="005E0564" w:rsidRDefault="005E0564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information details the criteria BUCS will use in evaluating bids.</w:t>
      </w:r>
    </w:p>
    <w:p w14:paraId="07CAB173" w14:textId="77777777" w:rsidR="00736014" w:rsidRDefault="00736014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proofErr w:type="gramStart"/>
      <w:r w:rsidRPr="00676BEB">
        <w:rPr>
          <w:rFonts w:ascii="Arial" w:hAnsi="Arial" w:cs="Arial"/>
          <w:b/>
          <w:sz w:val="20"/>
          <w:szCs w:val="20"/>
        </w:rPr>
        <w:t>Facilities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confidence all technical specifications detailed in this bid questionnaire can be met and delivered on time</w:t>
      </w:r>
      <w:r w:rsidR="00ED2CA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in a professional manner.</w:t>
      </w:r>
    </w:p>
    <w:p w14:paraId="07CAB174" w14:textId="77777777" w:rsidR="00716E9B" w:rsidRDefault="00716E9B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proofErr w:type="gramStart"/>
      <w:r w:rsidRPr="00676BEB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preference is given to the host which provides the best va</w:t>
      </w:r>
      <w:r w:rsidR="005E5E60">
        <w:rPr>
          <w:rFonts w:ascii="Arial" w:hAnsi="Arial" w:cs="Arial"/>
          <w:sz w:val="20"/>
          <w:szCs w:val="20"/>
        </w:rPr>
        <w:t>lue for money. The host venue</w:t>
      </w:r>
      <w:r>
        <w:rPr>
          <w:rFonts w:ascii="Arial" w:hAnsi="Arial" w:cs="Arial"/>
          <w:sz w:val="20"/>
          <w:szCs w:val="20"/>
        </w:rPr>
        <w:t xml:space="preserve"> is required to meet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their financial obligations. Hosting the event has the potential to bring large numbers of competit</w:t>
      </w:r>
      <w:r w:rsidR="005E5E60">
        <w:rPr>
          <w:rFonts w:ascii="Arial" w:hAnsi="Arial" w:cs="Arial"/>
          <w:sz w:val="20"/>
          <w:szCs w:val="20"/>
        </w:rPr>
        <w:t>ors and spectators to your venue.</w:t>
      </w:r>
    </w:p>
    <w:p w14:paraId="07CAB175" w14:textId="77777777" w:rsidR="00716E9B" w:rsidRDefault="00716E9B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 w:rsidRPr="00676BEB"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>; including the proximity of the nearest town or city, acc</w:t>
      </w:r>
      <w:r w:rsidR="00ED2CA4">
        <w:rPr>
          <w:rFonts w:ascii="Arial" w:hAnsi="Arial" w:cs="Arial"/>
          <w:sz w:val="20"/>
          <w:szCs w:val="20"/>
        </w:rPr>
        <w:t>essible main roads and parking,</w:t>
      </w:r>
      <w:r>
        <w:rPr>
          <w:rFonts w:ascii="Arial" w:hAnsi="Arial" w:cs="Arial"/>
          <w:sz w:val="20"/>
          <w:szCs w:val="20"/>
        </w:rPr>
        <w:t xml:space="preserve"> and requirement for a range of accommodation options.</w:t>
      </w:r>
    </w:p>
    <w:p w14:paraId="07CAB176" w14:textId="77777777" w:rsidR="005F28C8" w:rsidRDefault="005F28C8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 w:rsidRPr="00676BEB">
        <w:rPr>
          <w:rFonts w:ascii="Arial" w:hAnsi="Arial" w:cs="Arial"/>
          <w:b/>
          <w:sz w:val="20"/>
          <w:szCs w:val="20"/>
        </w:rPr>
        <w:t>Marketing and publicity</w:t>
      </w:r>
      <w:r>
        <w:rPr>
          <w:rFonts w:ascii="Arial" w:hAnsi="Arial" w:cs="Arial"/>
          <w:sz w:val="20"/>
          <w:szCs w:val="20"/>
        </w:rPr>
        <w:t xml:space="preserve">; how the event would be marketed to maximise exposure for the sport including attraction of local and national spectators and press. </w:t>
      </w:r>
    </w:p>
    <w:p w14:paraId="07CAB177" w14:textId="77777777" w:rsidR="005E0564" w:rsidRDefault="00676BEB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9E7927" w:rsidRPr="00676BEB">
        <w:rPr>
          <w:rFonts w:ascii="Arial" w:hAnsi="Arial" w:cs="Arial"/>
          <w:b/>
          <w:sz w:val="20"/>
          <w:szCs w:val="20"/>
        </w:rPr>
        <w:t>edia coverage</w:t>
      </w:r>
      <w:r w:rsidR="005E0564">
        <w:rPr>
          <w:rFonts w:ascii="Arial" w:hAnsi="Arial" w:cs="Arial"/>
          <w:sz w:val="20"/>
          <w:szCs w:val="20"/>
        </w:rPr>
        <w:t xml:space="preserve">: a </w:t>
      </w:r>
      <w:r w:rsidR="00ED2CA4">
        <w:rPr>
          <w:rFonts w:ascii="Arial" w:hAnsi="Arial" w:cs="Arial"/>
          <w:sz w:val="20"/>
          <w:szCs w:val="20"/>
        </w:rPr>
        <w:t xml:space="preserve">BUCS </w:t>
      </w:r>
      <w:r w:rsidR="00736014">
        <w:rPr>
          <w:rFonts w:ascii="Arial" w:hAnsi="Arial" w:cs="Arial"/>
          <w:sz w:val="20"/>
          <w:szCs w:val="20"/>
        </w:rPr>
        <w:t>priority</w:t>
      </w:r>
      <w:r w:rsidR="005E0564">
        <w:rPr>
          <w:rFonts w:ascii="Arial" w:hAnsi="Arial" w:cs="Arial"/>
          <w:sz w:val="20"/>
          <w:szCs w:val="20"/>
        </w:rPr>
        <w:t xml:space="preserve"> is to increase the profile of Higher Education sport through high quality media coverage. The host venue’</w:t>
      </w:r>
      <w:r w:rsidR="00736014">
        <w:rPr>
          <w:rFonts w:ascii="Arial" w:hAnsi="Arial" w:cs="Arial"/>
          <w:sz w:val="20"/>
          <w:szCs w:val="20"/>
        </w:rPr>
        <w:t>s media resources</w:t>
      </w:r>
      <w:r w:rsidR="005E0564">
        <w:rPr>
          <w:rFonts w:ascii="Arial" w:hAnsi="Arial" w:cs="Arial"/>
          <w:sz w:val="20"/>
          <w:szCs w:val="20"/>
        </w:rPr>
        <w:t xml:space="preserve"> and capabilities should be included with information on the latest technology and techniques</w:t>
      </w:r>
      <w:r w:rsidR="00ED2CA4">
        <w:rPr>
          <w:rFonts w:ascii="Arial" w:hAnsi="Arial" w:cs="Arial"/>
          <w:sz w:val="20"/>
          <w:szCs w:val="20"/>
        </w:rPr>
        <w:t xml:space="preserve"> available to broadcast the event</w:t>
      </w:r>
      <w:r w:rsidR="005E0564">
        <w:rPr>
          <w:rFonts w:ascii="Arial" w:hAnsi="Arial" w:cs="Arial"/>
          <w:sz w:val="20"/>
          <w:szCs w:val="20"/>
        </w:rPr>
        <w:t>.</w:t>
      </w:r>
    </w:p>
    <w:p w14:paraId="07CAB178" w14:textId="77777777" w:rsidR="00EF75D6" w:rsidRDefault="00EF75D6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</w:p>
    <w:p w14:paraId="07CAB179" w14:textId="602CFFC8" w:rsidR="00EF75D6" w:rsidRPr="005E0564" w:rsidRDefault="00EF75D6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 w:rsidRPr="005E0564">
        <w:rPr>
          <w:rFonts w:ascii="Arial" w:hAnsi="Arial" w:cs="Arial"/>
          <w:sz w:val="20"/>
          <w:szCs w:val="20"/>
        </w:rPr>
        <w:t xml:space="preserve">Thank you for applying to host the </w:t>
      </w:r>
      <w:r w:rsidRPr="005E0564">
        <w:rPr>
          <w:rFonts w:ascii="Arial" w:hAnsi="Arial" w:cs="Arial"/>
          <w:i/>
          <w:sz w:val="20"/>
          <w:szCs w:val="20"/>
        </w:rPr>
        <w:t xml:space="preserve">BUCS </w:t>
      </w:r>
      <w:r w:rsidR="005E5E60">
        <w:rPr>
          <w:rFonts w:ascii="Arial" w:hAnsi="Arial" w:cs="Arial"/>
          <w:i/>
          <w:sz w:val="20"/>
          <w:szCs w:val="20"/>
        </w:rPr>
        <w:t>Table Tennis Individual Championships</w:t>
      </w:r>
      <w:r w:rsidRPr="005E0564">
        <w:rPr>
          <w:rFonts w:ascii="Arial" w:hAnsi="Arial" w:cs="Arial"/>
          <w:sz w:val="20"/>
          <w:szCs w:val="20"/>
        </w:rPr>
        <w:t xml:space="preserve">. On behalf of the </w:t>
      </w:r>
      <w:r w:rsidR="0055164F">
        <w:rPr>
          <w:rFonts w:ascii="Arial" w:hAnsi="Arial" w:cs="Arial"/>
          <w:sz w:val="20"/>
          <w:szCs w:val="20"/>
        </w:rPr>
        <w:t xml:space="preserve">BUCS </w:t>
      </w:r>
      <w:proofErr w:type="gramStart"/>
      <w:r w:rsidR="0055164F">
        <w:rPr>
          <w:rFonts w:ascii="Arial" w:hAnsi="Arial" w:cs="Arial"/>
          <w:sz w:val="20"/>
          <w:szCs w:val="20"/>
        </w:rPr>
        <w:t>office</w:t>
      </w:r>
      <w:proofErr w:type="gramEnd"/>
      <w:r w:rsidRPr="005E0564">
        <w:rPr>
          <w:rFonts w:ascii="Arial" w:hAnsi="Arial" w:cs="Arial"/>
          <w:sz w:val="20"/>
          <w:szCs w:val="20"/>
        </w:rPr>
        <w:t xml:space="preserve"> we look forward to</w:t>
      </w:r>
      <w:r>
        <w:rPr>
          <w:rFonts w:ascii="Arial" w:hAnsi="Arial" w:cs="Arial"/>
          <w:sz w:val="20"/>
          <w:szCs w:val="20"/>
        </w:rPr>
        <w:t xml:space="preserve"> receiving your completed bid</w:t>
      </w:r>
      <w:r w:rsidRPr="005E0564">
        <w:rPr>
          <w:rFonts w:ascii="Arial" w:hAnsi="Arial" w:cs="Arial"/>
          <w:sz w:val="20"/>
          <w:szCs w:val="20"/>
        </w:rPr>
        <w:t xml:space="preserve"> questionnaire.</w:t>
      </w:r>
      <w:r>
        <w:rPr>
          <w:rFonts w:ascii="Arial" w:hAnsi="Arial" w:cs="Arial"/>
          <w:sz w:val="20"/>
          <w:szCs w:val="20"/>
        </w:rPr>
        <w:t xml:space="preserve"> Completed bid</w:t>
      </w:r>
      <w:r w:rsidRPr="005E0564">
        <w:rPr>
          <w:rFonts w:ascii="Arial" w:hAnsi="Arial" w:cs="Arial"/>
          <w:sz w:val="20"/>
          <w:szCs w:val="20"/>
        </w:rPr>
        <w:t xml:space="preserve"> questionnaires are to be returned </w:t>
      </w:r>
      <w:r>
        <w:rPr>
          <w:rFonts w:ascii="Arial" w:hAnsi="Arial" w:cs="Arial"/>
          <w:sz w:val="20"/>
          <w:szCs w:val="20"/>
        </w:rPr>
        <w:t xml:space="preserve">as a PDF document </w:t>
      </w:r>
      <w:r w:rsidRPr="005E0564">
        <w:rPr>
          <w:rFonts w:ascii="Arial" w:hAnsi="Arial" w:cs="Arial"/>
          <w:sz w:val="20"/>
          <w:szCs w:val="20"/>
        </w:rPr>
        <w:t xml:space="preserve">to </w:t>
      </w:r>
      <w:hyperlink r:id="rId11" w:history="1">
        <w:r w:rsidR="001B7A7D" w:rsidRPr="00E93FD7">
          <w:rPr>
            <w:rStyle w:val="Hyperlink"/>
            <w:rFonts w:ascii="Arial" w:hAnsi="Arial" w:cs="Arial"/>
            <w:b/>
            <w:sz w:val="20"/>
            <w:szCs w:val="20"/>
          </w:rPr>
          <w:t>luke.gallen@bucs.org.uk</w:t>
        </w:r>
      </w:hyperlink>
      <w:r w:rsidRPr="005E0564">
        <w:rPr>
          <w:rFonts w:ascii="Arial" w:hAnsi="Arial" w:cs="Arial"/>
          <w:sz w:val="20"/>
          <w:szCs w:val="20"/>
        </w:rPr>
        <w:t xml:space="preserve"> by </w:t>
      </w:r>
      <w:r w:rsidR="002A2B0A" w:rsidRPr="002A2B0A">
        <w:rPr>
          <w:rFonts w:ascii="Arial" w:hAnsi="Arial" w:cs="Arial"/>
          <w:b/>
          <w:sz w:val="20"/>
          <w:szCs w:val="20"/>
        </w:rPr>
        <w:t>17:00 on Friday 2</w:t>
      </w:r>
      <w:r w:rsidR="001B7A7D">
        <w:rPr>
          <w:rFonts w:ascii="Arial" w:hAnsi="Arial" w:cs="Arial"/>
          <w:b/>
          <w:sz w:val="20"/>
          <w:szCs w:val="20"/>
        </w:rPr>
        <w:t>4</w:t>
      </w:r>
      <w:r w:rsidRPr="002A2B0A">
        <w:rPr>
          <w:rFonts w:ascii="Arial" w:hAnsi="Arial" w:cs="Arial"/>
          <w:b/>
          <w:sz w:val="20"/>
          <w:szCs w:val="20"/>
        </w:rPr>
        <w:t xml:space="preserve"> </w:t>
      </w:r>
      <w:r w:rsidR="001B7A7D">
        <w:rPr>
          <w:rFonts w:ascii="Arial" w:hAnsi="Arial" w:cs="Arial"/>
          <w:b/>
          <w:sz w:val="20"/>
          <w:szCs w:val="20"/>
        </w:rPr>
        <w:t>June</w:t>
      </w:r>
      <w:r w:rsidR="002A2B0A" w:rsidRPr="002A2B0A">
        <w:rPr>
          <w:rFonts w:ascii="Arial" w:hAnsi="Arial" w:cs="Arial"/>
          <w:b/>
          <w:sz w:val="20"/>
          <w:szCs w:val="20"/>
        </w:rPr>
        <w:t xml:space="preserve"> 20</w:t>
      </w:r>
      <w:r w:rsidR="001B7A7D">
        <w:rPr>
          <w:rFonts w:ascii="Arial" w:hAnsi="Arial" w:cs="Arial"/>
          <w:b/>
          <w:sz w:val="20"/>
          <w:szCs w:val="20"/>
        </w:rPr>
        <w:t>22</w:t>
      </w:r>
      <w:r w:rsidRPr="002A2B0A">
        <w:rPr>
          <w:rFonts w:ascii="Arial" w:hAnsi="Arial" w:cs="Arial"/>
          <w:sz w:val="20"/>
          <w:szCs w:val="20"/>
        </w:rPr>
        <w:t>.</w:t>
      </w:r>
    </w:p>
    <w:p w14:paraId="07CAB17A" w14:textId="718199C9" w:rsidR="0055164F" w:rsidRDefault="0055164F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  <w:r w:rsidRPr="0055164F">
        <w:rPr>
          <w:rFonts w:ascii="Arial" w:hAnsi="Arial" w:cs="Arial"/>
          <w:sz w:val="20"/>
          <w:szCs w:val="20"/>
        </w:rPr>
        <w:t xml:space="preserve">If you have queries regarding this bid questionnaire </w:t>
      </w:r>
      <w:proofErr w:type="gramStart"/>
      <w:r w:rsidRPr="0055164F">
        <w:rPr>
          <w:rFonts w:ascii="Arial" w:hAnsi="Arial" w:cs="Arial"/>
          <w:sz w:val="20"/>
          <w:szCs w:val="20"/>
        </w:rPr>
        <w:t>document</w:t>
      </w:r>
      <w:proofErr w:type="gramEnd"/>
      <w:r w:rsidRPr="0055164F">
        <w:rPr>
          <w:rFonts w:ascii="Arial" w:hAnsi="Arial" w:cs="Arial"/>
          <w:sz w:val="20"/>
          <w:szCs w:val="20"/>
        </w:rPr>
        <w:t xml:space="preserve"> please contact </w:t>
      </w:r>
      <w:r w:rsidR="001F0283">
        <w:rPr>
          <w:rFonts w:ascii="Arial" w:hAnsi="Arial" w:cs="Arial"/>
          <w:sz w:val="20"/>
          <w:szCs w:val="20"/>
        </w:rPr>
        <w:t>luke.gallen@bucs.org.uk</w:t>
      </w:r>
      <w:r w:rsidRPr="0055164F">
        <w:rPr>
          <w:rFonts w:ascii="Arial" w:hAnsi="Arial" w:cs="Arial"/>
          <w:sz w:val="20"/>
          <w:szCs w:val="20"/>
        </w:rPr>
        <w:t>, BUCS Event Manager</w:t>
      </w:r>
      <w:r w:rsidR="001F0283">
        <w:rPr>
          <w:rFonts w:ascii="Arial" w:hAnsi="Arial" w:cs="Arial"/>
          <w:sz w:val="20"/>
          <w:szCs w:val="20"/>
        </w:rPr>
        <w:t>.</w:t>
      </w:r>
    </w:p>
    <w:p w14:paraId="07CAB17B" w14:textId="77777777" w:rsidR="0055164F" w:rsidRDefault="005516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CAB17C" w14:textId="77777777" w:rsidR="00053630" w:rsidRDefault="00053630" w:rsidP="0055164F">
      <w:pPr>
        <w:spacing w:before="120" w:after="120"/>
        <w:ind w:left="-284" w:right="-31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4077"/>
        <w:gridCol w:w="10065"/>
      </w:tblGrid>
      <w:tr w:rsidR="00584CB8" w:rsidRPr="00584CB8" w14:paraId="07CAB17F" w14:textId="77777777" w:rsidTr="00ED2CA4">
        <w:tc>
          <w:tcPr>
            <w:tcW w:w="14142" w:type="dxa"/>
            <w:gridSpan w:val="2"/>
          </w:tcPr>
          <w:p w14:paraId="07CAB17D" w14:textId="77777777" w:rsidR="00584CB8" w:rsidRPr="000E3532" w:rsidRDefault="00584CB8" w:rsidP="00584CB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E3532">
              <w:rPr>
                <w:rFonts w:ascii="Arial" w:hAnsi="Arial" w:cs="Arial"/>
                <w:b/>
                <w:sz w:val="28"/>
                <w:szCs w:val="28"/>
              </w:rPr>
              <w:t>1.0 Venue Liaison</w:t>
            </w:r>
          </w:p>
          <w:p w14:paraId="07CAB17E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You are required to provide the name and contact details of a Venue Liaison who will be the main point of contact for BUCS. This person will be responsible for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84CB8">
              <w:rPr>
                <w:rFonts w:ascii="Arial" w:hAnsi="Arial" w:cs="Arial"/>
                <w:sz w:val="20"/>
                <w:szCs w:val="20"/>
              </w:rPr>
              <w:t xml:space="preserve"> all venue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communication, </w:t>
            </w:r>
            <w:r w:rsidRPr="00584CB8">
              <w:rPr>
                <w:rFonts w:ascii="Arial" w:hAnsi="Arial" w:cs="Arial"/>
                <w:sz w:val="20"/>
                <w:szCs w:val="20"/>
              </w:rPr>
              <w:t>sending of information and adhering to deadlines.</w:t>
            </w:r>
          </w:p>
        </w:tc>
      </w:tr>
      <w:tr w:rsidR="00584CB8" w:rsidRPr="00584CB8" w14:paraId="07CAB182" w14:textId="77777777" w:rsidTr="00ED2CA4">
        <w:tc>
          <w:tcPr>
            <w:tcW w:w="4077" w:type="dxa"/>
          </w:tcPr>
          <w:p w14:paraId="07CAB180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Organisation making application</w:t>
            </w:r>
          </w:p>
        </w:tc>
        <w:tc>
          <w:tcPr>
            <w:tcW w:w="10065" w:type="dxa"/>
          </w:tcPr>
          <w:p w14:paraId="07CAB181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B8" w:rsidRPr="00584CB8" w14:paraId="07CAB185" w14:textId="77777777" w:rsidTr="00ED2CA4">
        <w:tc>
          <w:tcPr>
            <w:tcW w:w="4077" w:type="dxa"/>
          </w:tcPr>
          <w:p w14:paraId="07CAB183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Name of Venue Liaison</w:t>
            </w:r>
          </w:p>
        </w:tc>
        <w:tc>
          <w:tcPr>
            <w:tcW w:w="10065" w:type="dxa"/>
          </w:tcPr>
          <w:p w14:paraId="07CAB184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B8" w:rsidRPr="00584CB8" w14:paraId="07CAB188" w14:textId="77777777" w:rsidTr="00ED2CA4">
        <w:tc>
          <w:tcPr>
            <w:tcW w:w="4077" w:type="dxa"/>
          </w:tcPr>
          <w:p w14:paraId="07CAB186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10065" w:type="dxa"/>
          </w:tcPr>
          <w:p w14:paraId="07CAB187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B8" w:rsidRPr="00584CB8" w14:paraId="07CAB18B" w14:textId="77777777" w:rsidTr="00ED2CA4">
        <w:tc>
          <w:tcPr>
            <w:tcW w:w="4077" w:type="dxa"/>
          </w:tcPr>
          <w:p w14:paraId="07CAB189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Office phone number</w:t>
            </w:r>
          </w:p>
        </w:tc>
        <w:tc>
          <w:tcPr>
            <w:tcW w:w="10065" w:type="dxa"/>
          </w:tcPr>
          <w:p w14:paraId="07CAB18A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B8" w:rsidRPr="00584CB8" w14:paraId="07CAB18E" w14:textId="77777777" w:rsidTr="00ED2CA4">
        <w:tc>
          <w:tcPr>
            <w:tcW w:w="4077" w:type="dxa"/>
          </w:tcPr>
          <w:p w14:paraId="07CAB18C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Mobile phone number</w:t>
            </w:r>
          </w:p>
        </w:tc>
        <w:tc>
          <w:tcPr>
            <w:tcW w:w="10065" w:type="dxa"/>
          </w:tcPr>
          <w:p w14:paraId="07CAB18D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B8" w:rsidRPr="00584CB8" w14:paraId="07CAB191" w14:textId="77777777" w:rsidTr="00ED2CA4">
        <w:tc>
          <w:tcPr>
            <w:tcW w:w="4077" w:type="dxa"/>
          </w:tcPr>
          <w:p w14:paraId="07CAB18F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10065" w:type="dxa"/>
          </w:tcPr>
          <w:p w14:paraId="07CAB190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B8" w:rsidRPr="00584CB8" w14:paraId="07CAB194" w14:textId="77777777" w:rsidTr="00ED2CA4">
        <w:tc>
          <w:tcPr>
            <w:tcW w:w="4077" w:type="dxa"/>
          </w:tcPr>
          <w:p w14:paraId="07CAB192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a</w:t>
            </w:r>
            <w:r w:rsidRPr="00584CB8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10065" w:type="dxa"/>
          </w:tcPr>
          <w:p w14:paraId="07CAB193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B8" w:rsidRPr="00584CB8" w14:paraId="07CAB197" w14:textId="77777777" w:rsidTr="00ED2CA4">
        <w:tc>
          <w:tcPr>
            <w:tcW w:w="4077" w:type="dxa"/>
          </w:tcPr>
          <w:p w14:paraId="07CAB195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4CB8">
              <w:rPr>
                <w:rFonts w:ascii="Arial" w:hAnsi="Arial" w:cs="Arial"/>
                <w:sz w:val="20"/>
                <w:szCs w:val="20"/>
              </w:rPr>
              <w:t>Other</w:t>
            </w:r>
            <w:r w:rsidR="00ED2CA4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Pr="00584CB8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(if necessary)</w:t>
            </w:r>
          </w:p>
        </w:tc>
        <w:tc>
          <w:tcPr>
            <w:tcW w:w="10065" w:type="dxa"/>
          </w:tcPr>
          <w:p w14:paraId="07CAB196" w14:textId="77777777" w:rsidR="00584CB8" w:rsidRPr="00584CB8" w:rsidRDefault="00584CB8" w:rsidP="00584C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AB198" w14:textId="77777777" w:rsidR="001B1389" w:rsidRDefault="001B13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9943"/>
      </w:tblGrid>
      <w:tr w:rsidR="00ED2CA4" w:rsidRPr="00ED2CA4" w14:paraId="07CAB19B" w14:textId="77777777" w:rsidTr="00DE1D54">
        <w:tc>
          <w:tcPr>
            <w:tcW w:w="14109" w:type="dxa"/>
            <w:gridSpan w:val="2"/>
          </w:tcPr>
          <w:p w14:paraId="07CAB199" w14:textId="77777777" w:rsidR="00ED2CA4" w:rsidRPr="000E3532" w:rsidRDefault="00ED2CA4" w:rsidP="00ED2CA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E3532">
              <w:rPr>
                <w:rFonts w:ascii="Arial" w:hAnsi="Arial" w:cs="Arial"/>
                <w:b/>
                <w:sz w:val="28"/>
                <w:szCs w:val="28"/>
              </w:rPr>
              <w:t>2.0 Guarantor</w:t>
            </w:r>
          </w:p>
          <w:p w14:paraId="07CAB19A" w14:textId="77777777" w:rsidR="00ED2CA4" w:rsidRPr="00ED2CA4" w:rsidRDefault="00ED2CA4" w:rsidP="00E011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application is completed by a BUCS member institution the bid requires the </w:t>
            </w:r>
            <w:r w:rsidR="0054090E">
              <w:rPr>
                <w:rFonts w:ascii="Arial" w:hAnsi="Arial" w:cs="Arial"/>
                <w:sz w:val="20"/>
                <w:szCs w:val="20"/>
              </w:rPr>
              <w:t xml:space="preserve">endorsement and </w:t>
            </w:r>
            <w:r>
              <w:rPr>
                <w:rFonts w:ascii="Arial" w:hAnsi="Arial" w:cs="Arial"/>
                <w:sz w:val="20"/>
                <w:szCs w:val="20"/>
              </w:rPr>
              <w:t>support of the institution’s athletic union or sports departm</w:t>
            </w:r>
            <w:r w:rsidR="00E011C7">
              <w:rPr>
                <w:rFonts w:ascii="Arial" w:hAnsi="Arial" w:cs="Arial"/>
                <w:sz w:val="20"/>
                <w:szCs w:val="20"/>
              </w:rPr>
              <w:t>ent Director of Sport (or similar)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E1D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1D54" w:rsidRPr="00ED2CA4" w14:paraId="07CAB19E" w14:textId="77777777" w:rsidTr="00DE1D54">
        <w:tc>
          <w:tcPr>
            <w:tcW w:w="4077" w:type="dxa"/>
          </w:tcPr>
          <w:p w14:paraId="07CAB19C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staff member</w:t>
            </w:r>
          </w:p>
        </w:tc>
        <w:tc>
          <w:tcPr>
            <w:tcW w:w="10032" w:type="dxa"/>
          </w:tcPr>
          <w:p w14:paraId="07CAB19D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54" w:rsidRPr="00ED2CA4" w14:paraId="07CAB1A1" w14:textId="77777777" w:rsidTr="00DE1D54">
        <w:tc>
          <w:tcPr>
            <w:tcW w:w="4077" w:type="dxa"/>
          </w:tcPr>
          <w:p w14:paraId="07CAB19F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10032" w:type="dxa"/>
          </w:tcPr>
          <w:p w14:paraId="07CAB1A0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54" w:rsidRPr="00ED2CA4" w14:paraId="07CAB1A4" w14:textId="77777777" w:rsidTr="00DE1D54">
        <w:tc>
          <w:tcPr>
            <w:tcW w:w="4077" w:type="dxa"/>
          </w:tcPr>
          <w:p w14:paraId="07CAB1A2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phone number</w:t>
            </w:r>
          </w:p>
        </w:tc>
        <w:tc>
          <w:tcPr>
            <w:tcW w:w="10032" w:type="dxa"/>
          </w:tcPr>
          <w:p w14:paraId="07CAB1A3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D54" w:rsidRPr="00ED2CA4" w14:paraId="07CAB1A7" w14:textId="77777777" w:rsidTr="00DE1D54">
        <w:tc>
          <w:tcPr>
            <w:tcW w:w="4077" w:type="dxa"/>
          </w:tcPr>
          <w:p w14:paraId="07CAB1A5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10032" w:type="dxa"/>
          </w:tcPr>
          <w:p w14:paraId="07CAB1A6" w14:textId="77777777" w:rsidR="00DE1D54" w:rsidRPr="00ED2CA4" w:rsidRDefault="00DE1D54" w:rsidP="00ED2C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AB1A8" w14:textId="77777777" w:rsidR="008D3F66" w:rsidRDefault="008D3F66"/>
    <w:p w14:paraId="07CAB1A9" w14:textId="77777777" w:rsidR="008D3F66" w:rsidRDefault="008D3F66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951"/>
        <w:gridCol w:w="2977"/>
        <w:gridCol w:w="1418"/>
        <w:gridCol w:w="4819"/>
        <w:gridCol w:w="1501"/>
        <w:gridCol w:w="1476"/>
      </w:tblGrid>
      <w:tr w:rsidR="008D3F66" w:rsidRPr="008D3F66" w14:paraId="07CAB1AC" w14:textId="77777777" w:rsidTr="00E011C7">
        <w:tc>
          <w:tcPr>
            <w:tcW w:w="14142" w:type="dxa"/>
            <w:gridSpan w:val="6"/>
          </w:tcPr>
          <w:p w14:paraId="07CAB1AA" w14:textId="77777777" w:rsidR="008D3F66" w:rsidRPr="000E3532" w:rsidRDefault="000E3532" w:rsidP="008D3F6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E3532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8D3F66" w:rsidRPr="000E3532">
              <w:rPr>
                <w:rFonts w:ascii="Arial" w:hAnsi="Arial" w:cs="Arial"/>
                <w:b/>
                <w:sz w:val="28"/>
                <w:szCs w:val="28"/>
              </w:rPr>
              <w:t>.0 Venue: technical specification</w:t>
            </w:r>
          </w:p>
          <w:p w14:paraId="07CAB1AB" w14:textId="77777777" w:rsidR="000E3532" w:rsidRPr="008D3F66" w:rsidRDefault="000E3532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areas are essential to the competition elements of the event.</w:t>
            </w:r>
          </w:p>
        </w:tc>
      </w:tr>
      <w:tr w:rsidR="008D3F66" w:rsidRPr="008D3F66" w14:paraId="07CAB1B3" w14:textId="77777777" w:rsidTr="00E011C7">
        <w:tc>
          <w:tcPr>
            <w:tcW w:w="1951" w:type="dxa"/>
          </w:tcPr>
          <w:p w14:paraId="07CAB1AD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14:paraId="07CAB1AE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418" w:type="dxa"/>
          </w:tcPr>
          <w:p w14:paraId="07CAB1AF" w14:textId="77777777" w:rsidR="008D3F66" w:rsidRPr="008D3F66" w:rsidRDefault="00E011C7" w:rsidP="00E011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8D3F66" w:rsidRPr="008D3F66">
              <w:rPr>
                <w:rFonts w:ascii="Arial" w:hAnsi="Arial" w:cs="Arial"/>
                <w:sz w:val="20"/>
                <w:szCs w:val="20"/>
              </w:rPr>
              <w:t>provide</w:t>
            </w:r>
            <w:r w:rsidR="00906CAA">
              <w:rPr>
                <w:rFonts w:ascii="Arial" w:hAnsi="Arial" w:cs="Arial"/>
                <w:sz w:val="20"/>
                <w:szCs w:val="20"/>
              </w:rPr>
              <w:t>?</w:t>
            </w:r>
            <w:r w:rsidR="00906CAA">
              <w:rPr>
                <w:rFonts w:ascii="Arial" w:hAnsi="Arial" w:cs="Arial"/>
                <w:sz w:val="20"/>
                <w:szCs w:val="20"/>
              </w:rPr>
              <w:br/>
              <w:t>(yes /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D3F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07CAB1B0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 w:rsidR="00422336"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501" w:type="dxa"/>
          </w:tcPr>
          <w:p w14:paraId="07CAB1B1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476" w:type="dxa"/>
          </w:tcPr>
          <w:p w14:paraId="07CAB1B2" w14:textId="77777777" w:rsidR="008D3F66" w:rsidRPr="008D3F66" w:rsidRDefault="00E011C7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3F66" w:rsidRPr="008D3F66">
              <w:rPr>
                <w:rFonts w:ascii="Arial" w:hAnsi="Arial" w:cs="Arial"/>
                <w:sz w:val="20"/>
                <w:szCs w:val="20"/>
              </w:rPr>
              <w:t>to finance</w:t>
            </w:r>
          </w:p>
        </w:tc>
      </w:tr>
      <w:tr w:rsidR="008D3F66" w:rsidRPr="008D3F66" w14:paraId="07CAB1BB" w14:textId="77777777" w:rsidTr="00F718DB">
        <w:tc>
          <w:tcPr>
            <w:tcW w:w="1951" w:type="dxa"/>
          </w:tcPr>
          <w:p w14:paraId="07CAB1B4" w14:textId="77777777" w:rsidR="008D3F66" w:rsidRPr="008D3F66" w:rsidRDefault="002204AA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3392">
              <w:rPr>
                <w:rFonts w:ascii="Arial" w:hAnsi="Arial" w:cs="Arial"/>
                <w:sz w:val="20"/>
                <w:szCs w:val="20"/>
              </w:rPr>
              <w:t>.1 Sports arena</w:t>
            </w:r>
          </w:p>
        </w:tc>
        <w:tc>
          <w:tcPr>
            <w:tcW w:w="2977" w:type="dxa"/>
          </w:tcPr>
          <w:p w14:paraId="07CAB1B5" w14:textId="77777777" w:rsidR="002C5446" w:rsidRDefault="00E13392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Unobstructed </w:t>
            </w:r>
            <w:r w:rsidR="00D27F08">
              <w:rPr>
                <w:rFonts w:ascii="Arial" w:hAnsi="Arial" w:cs="Arial"/>
                <w:sz w:val="20"/>
                <w:szCs w:val="20"/>
              </w:rPr>
              <w:t xml:space="preserve">indoor </w:t>
            </w:r>
            <w:r>
              <w:rPr>
                <w:rFonts w:ascii="Arial" w:hAnsi="Arial" w:cs="Arial"/>
                <w:sz w:val="20"/>
                <w:szCs w:val="20"/>
              </w:rPr>
              <w:t xml:space="preserve">area of at </w:t>
            </w:r>
            <w:r w:rsidR="00D27F08">
              <w:rPr>
                <w:rFonts w:ascii="Arial" w:hAnsi="Arial" w:cs="Arial"/>
                <w:sz w:val="20"/>
                <w:szCs w:val="20"/>
              </w:rPr>
              <w:t>least 2,400m</w:t>
            </w:r>
            <w:r w:rsidR="00D27F08" w:rsidRPr="00D2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27F08">
              <w:rPr>
                <w:rFonts w:ascii="Arial" w:hAnsi="Arial" w:cs="Arial"/>
                <w:sz w:val="20"/>
                <w:szCs w:val="20"/>
              </w:rPr>
              <w:t xml:space="preserve"> (equivalent to three basketball courts).</w:t>
            </w:r>
          </w:p>
          <w:p w14:paraId="07CAB1B6" w14:textId="77777777" w:rsidR="002B7C45" w:rsidRPr="008D3F66" w:rsidRDefault="002B7C45" w:rsidP="00C315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7C45">
              <w:rPr>
                <w:rFonts w:ascii="Arial" w:hAnsi="Arial" w:cs="Arial"/>
                <w:sz w:val="20"/>
                <w:szCs w:val="20"/>
              </w:rPr>
              <w:t>The background shall be generally dark and shall not contain bright light sources or</w:t>
            </w:r>
            <w:r w:rsidR="00C315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C45">
              <w:rPr>
                <w:rFonts w:ascii="Arial" w:hAnsi="Arial" w:cs="Arial"/>
                <w:sz w:val="20"/>
                <w:szCs w:val="20"/>
              </w:rPr>
              <w:t xml:space="preserve">daylight through uncovered windows or other apertures. </w:t>
            </w:r>
          </w:p>
        </w:tc>
        <w:tc>
          <w:tcPr>
            <w:tcW w:w="1418" w:type="dxa"/>
          </w:tcPr>
          <w:p w14:paraId="07CAB1B7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CAB1B8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7CAB1B9" w14:textId="77777777" w:rsidR="008D3F6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76" w:type="dxa"/>
            <w:vAlign w:val="center"/>
          </w:tcPr>
          <w:p w14:paraId="07CAB1BA" w14:textId="77777777" w:rsidR="008D3F6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8D3F66" w:rsidRPr="008D3F66" w14:paraId="07CAB1C3" w14:textId="77777777" w:rsidTr="00F718DB">
        <w:tc>
          <w:tcPr>
            <w:tcW w:w="1951" w:type="dxa"/>
          </w:tcPr>
          <w:p w14:paraId="07CAB1BC" w14:textId="77777777" w:rsidR="008D3F66" w:rsidRPr="008D3F66" w:rsidRDefault="002204AA" w:rsidP="002C54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3F6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2C5446">
              <w:rPr>
                <w:rFonts w:ascii="Arial" w:hAnsi="Arial" w:cs="Arial"/>
                <w:sz w:val="20"/>
                <w:szCs w:val="20"/>
              </w:rPr>
              <w:t>Lighting</w:t>
            </w:r>
          </w:p>
        </w:tc>
        <w:tc>
          <w:tcPr>
            <w:tcW w:w="2977" w:type="dxa"/>
          </w:tcPr>
          <w:p w14:paraId="07CAB1BD" w14:textId="77777777" w:rsidR="008D3F66" w:rsidRDefault="002B7C45" w:rsidP="002B7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7C45">
              <w:rPr>
                <w:rFonts w:ascii="Arial" w:hAnsi="Arial" w:cs="Arial"/>
                <w:sz w:val="20"/>
                <w:szCs w:val="20"/>
              </w:rPr>
              <w:t>The light intensity shall be at least 600 lux uniformly over the playing surface and at</w:t>
            </w:r>
            <w:r w:rsidR="00C315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C45">
              <w:rPr>
                <w:rFonts w:ascii="Arial" w:hAnsi="Arial" w:cs="Arial"/>
                <w:sz w:val="20"/>
                <w:szCs w:val="20"/>
              </w:rPr>
              <w:t>least 400 lux elsewhere in the playing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CAB1BE" w14:textId="77777777" w:rsidR="002B7C45" w:rsidRPr="008D3F66" w:rsidRDefault="002B7C45" w:rsidP="002B7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7C45">
              <w:rPr>
                <w:rFonts w:ascii="Arial" w:hAnsi="Arial" w:cs="Arial"/>
                <w:sz w:val="20"/>
                <w:szCs w:val="20"/>
              </w:rPr>
              <w:t>The light source shall not be less than 5m above the floor.</w:t>
            </w:r>
          </w:p>
        </w:tc>
        <w:tc>
          <w:tcPr>
            <w:tcW w:w="1418" w:type="dxa"/>
          </w:tcPr>
          <w:p w14:paraId="07CAB1BF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CAB1C0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7CAB1C1" w14:textId="77777777" w:rsidR="008D3F6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76" w:type="dxa"/>
            <w:vAlign w:val="center"/>
          </w:tcPr>
          <w:p w14:paraId="07CAB1C2" w14:textId="77777777" w:rsidR="008D3F6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8D3F66" w:rsidRPr="008D3F66" w14:paraId="07CAB1CA" w14:textId="77777777" w:rsidTr="00F718DB">
        <w:tc>
          <w:tcPr>
            <w:tcW w:w="1951" w:type="dxa"/>
          </w:tcPr>
          <w:p w14:paraId="07CAB1C4" w14:textId="77777777" w:rsidR="008D3F66" w:rsidRPr="008D3F66" w:rsidRDefault="002204AA" w:rsidP="002C54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3F66">
              <w:rPr>
                <w:rFonts w:ascii="Arial" w:hAnsi="Arial" w:cs="Arial"/>
                <w:sz w:val="20"/>
                <w:szCs w:val="20"/>
              </w:rPr>
              <w:t xml:space="preserve">.3 </w:t>
            </w:r>
            <w:proofErr w:type="gramStart"/>
            <w:r w:rsidR="002C5446">
              <w:rPr>
                <w:rFonts w:ascii="Arial" w:hAnsi="Arial" w:cs="Arial"/>
                <w:sz w:val="20"/>
                <w:szCs w:val="20"/>
              </w:rPr>
              <w:t>Loading bay</w:t>
            </w:r>
            <w:proofErr w:type="gramEnd"/>
          </w:p>
        </w:tc>
        <w:tc>
          <w:tcPr>
            <w:tcW w:w="2977" w:type="dxa"/>
          </w:tcPr>
          <w:p w14:paraId="07CAB1C5" w14:textId="7EC83EB9" w:rsidR="008D3F66" w:rsidRPr="008D3F66" w:rsidRDefault="009B436E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sports arena for unloading / loading of table tennis tables from vehicles.</w:t>
            </w:r>
            <w:r w:rsidR="003C433F">
              <w:rPr>
                <w:rFonts w:ascii="Arial" w:hAnsi="Arial" w:cs="Arial"/>
                <w:sz w:val="20"/>
                <w:szCs w:val="20"/>
              </w:rPr>
              <w:t xml:space="preserve"> Access from Thursday for table drop-off, until Tuesday </w:t>
            </w:r>
            <w:r w:rsidR="0058447C">
              <w:rPr>
                <w:rFonts w:ascii="Arial" w:hAnsi="Arial" w:cs="Arial"/>
                <w:sz w:val="20"/>
                <w:szCs w:val="20"/>
              </w:rPr>
              <w:t>morning for table collection.</w:t>
            </w:r>
          </w:p>
        </w:tc>
        <w:tc>
          <w:tcPr>
            <w:tcW w:w="1418" w:type="dxa"/>
          </w:tcPr>
          <w:p w14:paraId="07CAB1C6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CAB1C7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7CAB1C8" w14:textId="77777777" w:rsidR="008D3F6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76" w:type="dxa"/>
            <w:vAlign w:val="center"/>
          </w:tcPr>
          <w:p w14:paraId="07CAB1C9" w14:textId="77777777" w:rsidR="008D3F66" w:rsidRPr="008D3F66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8D3F66" w:rsidRPr="008D3F66" w14:paraId="07CAB1D1" w14:textId="77777777" w:rsidTr="00F718DB">
        <w:tc>
          <w:tcPr>
            <w:tcW w:w="1951" w:type="dxa"/>
          </w:tcPr>
          <w:p w14:paraId="07CAB1CB" w14:textId="77777777" w:rsidR="008D3F66" w:rsidRPr="008D3F66" w:rsidRDefault="002204AA" w:rsidP="00B12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3F66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B123D4">
              <w:rPr>
                <w:rFonts w:ascii="Arial" w:hAnsi="Arial" w:cs="Arial"/>
                <w:sz w:val="20"/>
                <w:szCs w:val="20"/>
              </w:rPr>
              <w:t>Flooring</w:t>
            </w:r>
          </w:p>
        </w:tc>
        <w:tc>
          <w:tcPr>
            <w:tcW w:w="2977" w:type="dxa"/>
          </w:tcPr>
          <w:p w14:paraId="07CAB1CC" w14:textId="77777777" w:rsidR="008D3F66" w:rsidRPr="008D3F66" w:rsidRDefault="00B123D4" w:rsidP="00B12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B7C45">
              <w:rPr>
                <w:rFonts w:ascii="Arial" w:hAnsi="Arial" w:cs="Arial"/>
                <w:sz w:val="20"/>
                <w:szCs w:val="20"/>
              </w:rPr>
              <w:t xml:space="preserve">The flooring </w:t>
            </w:r>
            <w:r w:rsidRPr="004E2C1C">
              <w:rPr>
                <w:rFonts w:ascii="Arial" w:hAnsi="Arial" w:cs="Arial"/>
                <w:sz w:val="20"/>
                <w:szCs w:val="20"/>
              </w:rPr>
              <w:t>shall not</w:t>
            </w:r>
            <w:r w:rsidRPr="002B7C45">
              <w:rPr>
                <w:rFonts w:ascii="Arial" w:hAnsi="Arial" w:cs="Arial"/>
                <w:sz w:val="20"/>
                <w:szCs w:val="20"/>
              </w:rPr>
              <w:t xml:space="preserve"> be light-coloured, brightly </w:t>
            </w:r>
            <w:proofErr w:type="gramStart"/>
            <w:r w:rsidRPr="002B7C45">
              <w:rPr>
                <w:rFonts w:ascii="Arial" w:hAnsi="Arial" w:cs="Arial"/>
                <w:sz w:val="20"/>
                <w:szCs w:val="20"/>
              </w:rPr>
              <w:t>reflecting</w:t>
            </w:r>
            <w:proofErr w:type="gramEnd"/>
            <w:r w:rsidRPr="002B7C45">
              <w:rPr>
                <w:rFonts w:ascii="Arial" w:hAnsi="Arial" w:cs="Arial"/>
                <w:sz w:val="20"/>
                <w:szCs w:val="20"/>
              </w:rPr>
              <w:t xml:space="preserve"> or slippery and its surface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C45">
              <w:rPr>
                <w:rFonts w:ascii="Arial" w:hAnsi="Arial" w:cs="Arial"/>
                <w:sz w:val="20"/>
                <w:szCs w:val="20"/>
              </w:rPr>
              <w:t>shall not be of brick, ceramics, concrete or st</w:t>
            </w:r>
            <w:r>
              <w:rPr>
                <w:rFonts w:ascii="Arial" w:hAnsi="Arial" w:cs="Arial"/>
                <w:sz w:val="20"/>
                <w:szCs w:val="20"/>
              </w:rPr>
              <w:t>one. P</w:t>
            </w:r>
            <w:r w:rsidRPr="002B7C45">
              <w:rPr>
                <w:rFonts w:ascii="Arial" w:hAnsi="Arial" w:cs="Arial"/>
                <w:sz w:val="20"/>
                <w:szCs w:val="20"/>
              </w:rPr>
              <w:t xml:space="preserve">referably wooden with a rollable </w:t>
            </w:r>
            <w:r w:rsidRPr="002B7C45">
              <w:rPr>
                <w:rFonts w:ascii="Arial" w:hAnsi="Arial" w:cs="Arial"/>
                <w:sz w:val="20"/>
                <w:szCs w:val="20"/>
              </w:rPr>
              <w:lastRenderedPageBreak/>
              <w:t>synthetic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C45">
              <w:rPr>
                <w:rFonts w:ascii="Arial" w:hAnsi="Arial" w:cs="Arial"/>
                <w:sz w:val="20"/>
                <w:szCs w:val="20"/>
              </w:rPr>
              <w:t>flooring approved by the ITTF</w:t>
            </w:r>
            <w:r w:rsidR="00786190">
              <w:rPr>
                <w:rFonts w:ascii="Arial" w:hAnsi="Arial" w:cs="Arial"/>
                <w:sz w:val="20"/>
                <w:szCs w:val="20"/>
              </w:rPr>
              <w:t xml:space="preserve"> [desirable but not essential]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7CAB1CD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CAB1CE" w14:textId="77777777" w:rsidR="008D3F66" w:rsidRPr="008D3F66" w:rsidRDefault="008D3F6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7CAB1CF" w14:textId="77777777" w:rsidR="008D3F6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76" w:type="dxa"/>
            <w:vAlign w:val="center"/>
          </w:tcPr>
          <w:p w14:paraId="07CAB1D0" w14:textId="77777777" w:rsidR="008D3F6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422336" w:rsidRPr="008D3F66" w14:paraId="07CAB1D8" w14:textId="77777777" w:rsidTr="00F718DB">
        <w:tc>
          <w:tcPr>
            <w:tcW w:w="1951" w:type="dxa"/>
          </w:tcPr>
          <w:p w14:paraId="07CAB1D2" w14:textId="77777777" w:rsidR="00422336" w:rsidRDefault="00B123D4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Ventilation</w:t>
            </w:r>
          </w:p>
        </w:tc>
        <w:tc>
          <w:tcPr>
            <w:tcW w:w="2977" w:type="dxa"/>
          </w:tcPr>
          <w:p w14:paraId="07CAB1D3" w14:textId="77777777" w:rsidR="00422336" w:rsidRDefault="00B123D4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2B7C45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arena shall be well ventilated but there </w:t>
            </w:r>
            <w:r w:rsidRPr="002B7C45">
              <w:rPr>
                <w:rFonts w:ascii="Arial" w:hAnsi="Arial" w:cs="Arial"/>
                <w:sz w:val="20"/>
                <w:szCs w:val="20"/>
              </w:rPr>
              <w:t>shall be no moving air in the competition hall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7C45">
              <w:rPr>
                <w:rFonts w:ascii="Arial" w:hAnsi="Arial" w:cs="Arial"/>
                <w:sz w:val="20"/>
                <w:szCs w:val="20"/>
              </w:rPr>
              <w:t xml:space="preserve"> and the tempera</w:t>
            </w:r>
            <w:r>
              <w:rPr>
                <w:rFonts w:ascii="Arial" w:hAnsi="Arial" w:cs="Arial"/>
                <w:sz w:val="20"/>
                <w:szCs w:val="20"/>
              </w:rPr>
              <w:t>ture should not be less than 16°</w:t>
            </w:r>
            <w:r w:rsidRPr="002B7C4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7CAB1D4" w14:textId="77777777" w:rsidR="00422336" w:rsidRPr="008D3F66" w:rsidRDefault="0042233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CAB1D5" w14:textId="77777777" w:rsidR="00422336" w:rsidRPr="008D3F66" w:rsidRDefault="00422336" w:rsidP="008D3F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07CAB1D6" w14:textId="77777777" w:rsidR="0042233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76" w:type="dxa"/>
            <w:vAlign w:val="center"/>
          </w:tcPr>
          <w:p w14:paraId="07CAB1D7" w14:textId="77777777" w:rsidR="00422336" w:rsidRPr="008D3F66" w:rsidRDefault="00422336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</w:tbl>
    <w:p w14:paraId="07CAB1D9" w14:textId="77777777" w:rsidR="00422336" w:rsidRDefault="00422336"/>
    <w:p w14:paraId="07CAB1DA" w14:textId="77777777" w:rsidR="00422336" w:rsidRDefault="00422336">
      <w:r>
        <w:br w:type="page"/>
      </w:r>
    </w:p>
    <w:tbl>
      <w:tblPr>
        <w:tblStyle w:val="TableGrid"/>
        <w:tblW w:w="14134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820"/>
        <w:gridCol w:w="1513"/>
        <w:gridCol w:w="1456"/>
      </w:tblGrid>
      <w:tr w:rsidR="00422336" w:rsidRPr="008D3F66" w14:paraId="07CAB1DC" w14:textId="77777777" w:rsidTr="00906CAA">
        <w:tc>
          <w:tcPr>
            <w:tcW w:w="14134" w:type="dxa"/>
            <w:gridSpan w:val="6"/>
          </w:tcPr>
          <w:p w14:paraId="07CAB1DB" w14:textId="77777777" w:rsidR="00422336" w:rsidRPr="000E3532" w:rsidRDefault="000E3532" w:rsidP="0042233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E3532"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  <w:r w:rsidR="00422336" w:rsidRPr="000E3532">
              <w:rPr>
                <w:rFonts w:ascii="Arial" w:hAnsi="Arial" w:cs="Arial"/>
                <w:b/>
                <w:sz w:val="28"/>
                <w:szCs w:val="28"/>
              </w:rPr>
              <w:t>.0 Venue: additional important requirements</w:t>
            </w:r>
          </w:p>
        </w:tc>
      </w:tr>
      <w:tr w:rsidR="00422336" w:rsidRPr="008D3F66" w14:paraId="07CAB1E3" w14:textId="77777777" w:rsidTr="00906CAA">
        <w:tc>
          <w:tcPr>
            <w:tcW w:w="1951" w:type="dxa"/>
          </w:tcPr>
          <w:p w14:paraId="07CAB1DD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14:paraId="07CAB1DE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417" w:type="dxa"/>
          </w:tcPr>
          <w:p w14:paraId="07CAB1DF" w14:textId="77777777" w:rsidR="00422336" w:rsidRPr="008D3F66" w:rsidRDefault="00906C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422336" w:rsidRPr="008D3F66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22336">
              <w:rPr>
                <w:rFonts w:ascii="Arial" w:hAnsi="Arial" w:cs="Arial"/>
                <w:sz w:val="20"/>
                <w:szCs w:val="20"/>
              </w:rPr>
              <w:br/>
              <w:t>(yes / no)</w:t>
            </w:r>
          </w:p>
        </w:tc>
        <w:tc>
          <w:tcPr>
            <w:tcW w:w="4820" w:type="dxa"/>
          </w:tcPr>
          <w:p w14:paraId="07CAB1E0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513" w:type="dxa"/>
          </w:tcPr>
          <w:p w14:paraId="07CAB1E1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456" w:type="dxa"/>
          </w:tcPr>
          <w:p w14:paraId="07CAB1E2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finance</w:t>
            </w:r>
          </w:p>
        </w:tc>
      </w:tr>
      <w:tr w:rsidR="00B123D4" w:rsidRPr="008D3F66" w14:paraId="07CAB1EA" w14:textId="77777777" w:rsidTr="00F718DB">
        <w:tc>
          <w:tcPr>
            <w:tcW w:w="1951" w:type="dxa"/>
          </w:tcPr>
          <w:p w14:paraId="07CAB1E4" w14:textId="77777777" w:rsidR="00B123D4" w:rsidRDefault="00B123D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Event office</w:t>
            </w:r>
          </w:p>
        </w:tc>
        <w:tc>
          <w:tcPr>
            <w:tcW w:w="2977" w:type="dxa"/>
          </w:tcPr>
          <w:p w14:paraId="07CAB1E5" w14:textId="77777777" w:rsidR="00B123D4" w:rsidRDefault="00B123D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separate event office to the main sports arena for event management staff</w:t>
            </w:r>
            <w:r w:rsidR="00C5488F">
              <w:rPr>
                <w:rFonts w:ascii="Arial" w:hAnsi="Arial" w:cs="Arial"/>
                <w:sz w:val="20"/>
                <w:szCs w:val="20"/>
              </w:rPr>
              <w:t xml:space="preserve"> purposes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1E6" w14:textId="77777777" w:rsidR="00B123D4" w:rsidRPr="008D3F66" w:rsidRDefault="00B123D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1E7" w14:textId="77777777" w:rsidR="00B123D4" w:rsidRPr="008D3F66" w:rsidRDefault="00B123D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1E8" w14:textId="77777777" w:rsidR="00B123D4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1E9" w14:textId="77777777" w:rsidR="00B123D4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422336" w:rsidRPr="008D3F66" w14:paraId="07CAB1F1" w14:textId="77777777" w:rsidTr="00F718DB">
        <w:tc>
          <w:tcPr>
            <w:tcW w:w="1951" w:type="dxa"/>
          </w:tcPr>
          <w:p w14:paraId="07CAB1EB" w14:textId="77777777" w:rsidR="00422336" w:rsidRPr="008D3F66" w:rsidRDefault="002204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177F1">
              <w:rPr>
                <w:rFonts w:ascii="Arial" w:hAnsi="Arial" w:cs="Arial"/>
                <w:sz w:val="20"/>
                <w:szCs w:val="20"/>
              </w:rPr>
              <w:t>.2</w:t>
            </w:r>
            <w:r w:rsidR="00B11D8D">
              <w:rPr>
                <w:rFonts w:ascii="Arial" w:hAnsi="Arial" w:cs="Arial"/>
                <w:sz w:val="20"/>
                <w:szCs w:val="20"/>
              </w:rPr>
              <w:t xml:space="preserve"> Access times</w:t>
            </w:r>
          </w:p>
        </w:tc>
        <w:tc>
          <w:tcPr>
            <w:tcW w:w="2977" w:type="dxa"/>
          </w:tcPr>
          <w:p w14:paraId="07CAB1EC" w14:textId="66228061" w:rsidR="00422336" w:rsidRPr="008D3F66" w:rsidRDefault="00B11D8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and sole </w:t>
            </w:r>
            <w:r w:rsidR="00B35F10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="00B123D4">
              <w:rPr>
                <w:rFonts w:ascii="Arial" w:hAnsi="Arial" w:cs="Arial"/>
                <w:sz w:val="20"/>
                <w:szCs w:val="20"/>
              </w:rPr>
              <w:t>the venue(s) required from 14:00 Friday until 2</w:t>
            </w:r>
            <w:r w:rsidR="00A14907">
              <w:rPr>
                <w:rFonts w:ascii="Arial" w:hAnsi="Arial" w:cs="Arial"/>
                <w:sz w:val="20"/>
                <w:szCs w:val="20"/>
              </w:rPr>
              <w:t>0</w:t>
            </w:r>
            <w:r w:rsidR="00B123D4">
              <w:rPr>
                <w:rFonts w:ascii="Arial" w:hAnsi="Arial" w:cs="Arial"/>
                <w:sz w:val="20"/>
                <w:szCs w:val="20"/>
              </w:rPr>
              <w:t>:00 Sun</w:t>
            </w:r>
            <w:r>
              <w:rPr>
                <w:rFonts w:ascii="Arial" w:hAnsi="Arial" w:cs="Arial"/>
                <w:sz w:val="20"/>
                <w:szCs w:val="20"/>
              </w:rPr>
              <w:t>day.</w:t>
            </w:r>
          </w:p>
        </w:tc>
        <w:tc>
          <w:tcPr>
            <w:tcW w:w="1417" w:type="dxa"/>
          </w:tcPr>
          <w:p w14:paraId="07CAB1ED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1EE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1EF" w14:textId="77777777" w:rsidR="00422336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1F0" w14:textId="77777777" w:rsidR="00422336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422336" w:rsidRPr="008D3F66" w14:paraId="07CAB1F8" w14:textId="77777777" w:rsidTr="00F718DB">
        <w:tc>
          <w:tcPr>
            <w:tcW w:w="1951" w:type="dxa"/>
          </w:tcPr>
          <w:p w14:paraId="07CAB1F2" w14:textId="77777777" w:rsidR="00422336" w:rsidRPr="008D3F66" w:rsidRDefault="002204AA" w:rsidP="009177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11D8D">
              <w:rPr>
                <w:rFonts w:ascii="Arial" w:hAnsi="Arial" w:cs="Arial"/>
                <w:sz w:val="20"/>
                <w:szCs w:val="20"/>
              </w:rPr>
              <w:t>.</w:t>
            </w:r>
            <w:r w:rsidR="009177F1">
              <w:rPr>
                <w:rFonts w:ascii="Arial" w:hAnsi="Arial" w:cs="Arial"/>
                <w:sz w:val="20"/>
                <w:szCs w:val="20"/>
              </w:rPr>
              <w:t>3</w:t>
            </w:r>
            <w:r w:rsidR="00B11D8D">
              <w:rPr>
                <w:rFonts w:ascii="Arial" w:hAnsi="Arial" w:cs="Arial"/>
                <w:sz w:val="20"/>
                <w:szCs w:val="20"/>
              </w:rPr>
              <w:t xml:space="preserve"> Internet</w:t>
            </w:r>
          </w:p>
        </w:tc>
        <w:tc>
          <w:tcPr>
            <w:tcW w:w="2977" w:type="dxa"/>
          </w:tcPr>
          <w:p w14:paraId="07CAB1F3" w14:textId="77777777" w:rsidR="00422336" w:rsidRPr="008D3F66" w:rsidRDefault="00B11D8D" w:rsidP="002B7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speed internet connection </w:t>
            </w:r>
            <w:r w:rsidR="002B7C45">
              <w:rPr>
                <w:rFonts w:ascii="Arial" w:hAnsi="Arial" w:cs="Arial"/>
                <w:sz w:val="20"/>
                <w:szCs w:val="20"/>
              </w:rPr>
              <w:t>(wi-fi) required within sports arena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BUCS use only.</w:t>
            </w:r>
          </w:p>
        </w:tc>
        <w:tc>
          <w:tcPr>
            <w:tcW w:w="1417" w:type="dxa"/>
          </w:tcPr>
          <w:p w14:paraId="07CAB1F4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1F5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1F6" w14:textId="77777777" w:rsidR="00422336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1F7" w14:textId="77777777" w:rsidR="00422336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FA6B1D" w:rsidRPr="008D3F66" w14:paraId="07CAB1FF" w14:textId="77777777" w:rsidTr="00F718DB">
        <w:tc>
          <w:tcPr>
            <w:tcW w:w="1951" w:type="dxa"/>
          </w:tcPr>
          <w:p w14:paraId="07CAB1F9" w14:textId="77777777" w:rsidR="00FA6B1D" w:rsidRDefault="002204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177F1">
              <w:rPr>
                <w:rFonts w:ascii="Arial" w:hAnsi="Arial" w:cs="Arial"/>
                <w:sz w:val="20"/>
                <w:szCs w:val="20"/>
              </w:rPr>
              <w:t>.4</w:t>
            </w:r>
            <w:r w:rsidR="00FA6B1D">
              <w:rPr>
                <w:rFonts w:ascii="Arial" w:hAnsi="Arial" w:cs="Arial"/>
                <w:sz w:val="20"/>
                <w:szCs w:val="20"/>
              </w:rPr>
              <w:t xml:space="preserve"> Road access</w:t>
            </w:r>
          </w:p>
        </w:tc>
        <w:tc>
          <w:tcPr>
            <w:tcW w:w="2977" w:type="dxa"/>
          </w:tcPr>
          <w:p w14:paraId="07CAB1FA" w14:textId="77777777" w:rsidR="00FA6B1D" w:rsidRDefault="0032299E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A6B1D">
              <w:rPr>
                <w:rFonts w:ascii="Arial" w:hAnsi="Arial" w:cs="Arial"/>
                <w:sz w:val="20"/>
                <w:szCs w:val="20"/>
              </w:rPr>
              <w:t>oad access and route to venue(s) from main road.</w:t>
            </w:r>
          </w:p>
        </w:tc>
        <w:tc>
          <w:tcPr>
            <w:tcW w:w="1417" w:type="dxa"/>
          </w:tcPr>
          <w:p w14:paraId="07CAB1FB" w14:textId="77777777" w:rsidR="00FA6B1D" w:rsidRPr="008D3F66" w:rsidRDefault="00FA6B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1FC" w14:textId="77777777" w:rsidR="00FA6B1D" w:rsidRPr="008D3F66" w:rsidRDefault="00FA6B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1FD" w14:textId="77777777" w:rsidR="00FA6B1D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1FE" w14:textId="77777777" w:rsidR="00FA6B1D" w:rsidRPr="008D3F66" w:rsidRDefault="0032299E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422336" w:rsidRPr="008D3F66" w14:paraId="07CAB206" w14:textId="77777777" w:rsidTr="00F718DB">
        <w:tc>
          <w:tcPr>
            <w:tcW w:w="1951" w:type="dxa"/>
          </w:tcPr>
          <w:p w14:paraId="07CAB200" w14:textId="77777777" w:rsidR="00422336" w:rsidRPr="008D3F66" w:rsidRDefault="009177F1" w:rsidP="00B123D4">
            <w:pPr>
              <w:spacing w:before="120" w:after="12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="00B0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3D4">
              <w:rPr>
                <w:rFonts w:ascii="Arial" w:hAnsi="Arial" w:cs="Arial"/>
                <w:sz w:val="20"/>
                <w:szCs w:val="20"/>
              </w:rPr>
              <w:t>Reserved p</w:t>
            </w:r>
            <w:r w:rsidR="00B066CF">
              <w:rPr>
                <w:rFonts w:ascii="Arial" w:hAnsi="Arial" w:cs="Arial"/>
                <w:sz w:val="20"/>
                <w:szCs w:val="20"/>
              </w:rPr>
              <w:t>arking</w:t>
            </w:r>
          </w:p>
        </w:tc>
        <w:tc>
          <w:tcPr>
            <w:tcW w:w="2977" w:type="dxa"/>
          </w:tcPr>
          <w:p w14:paraId="07CAB201" w14:textId="77777777" w:rsidR="00422336" w:rsidRPr="008D3F66" w:rsidRDefault="002C057C" w:rsidP="002C05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Reserved p</w:t>
            </w:r>
            <w:r w:rsidR="00B066CF">
              <w:rPr>
                <w:rFonts w:ascii="Arial" w:hAnsi="Arial" w:cs="Arial"/>
                <w:sz w:val="20"/>
                <w:szCs w:val="20"/>
              </w:rPr>
              <w:t>arking for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and</w:t>
            </w:r>
            <w:r w:rsidR="00B066CF">
              <w:rPr>
                <w:rFonts w:ascii="Arial" w:hAnsi="Arial" w:cs="Arial"/>
                <w:sz w:val="20"/>
                <w:szCs w:val="20"/>
              </w:rPr>
              <w:t xml:space="preserve"> officia</w:t>
            </w:r>
            <w:r>
              <w:rPr>
                <w:rFonts w:ascii="Arial" w:hAnsi="Arial" w:cs="Arial"/>
                <w:sz w:val="20"/>
                <w:szCs w:val="20"/>
              </w:rPr>
              <w:t>ls (minimum 10</w:t>
            </w:r>
            <w:r w:rsidR="00B066CF">
              <w:rPr>
                <w:rFonts w:ascii="Arial" w:hAnsi="Arial" w:cs="Arial"/>
                <w:sz w:val="20"/>
                <w:szCs w:val="20"/>
              </w:rPr>
              <w:t xml:space="preserve"> car spaces). Competitor coach parking near to venue(s). </w:t>
            </w:r>
          </w:p>
        </w:tc>
        <w:tc>
          <w:tcPr>
            <w:tcW w:w="1417" w:type="dxa"/>
          </w:tcPr>
          <w:p w14:paraId="07CAB202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03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04" w14:textId="77777777" w:rsidR="00422336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05" w14:textId="77777777" w:rsidR="00422336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FA6B1D" w:rsidRPr="008D3F66" w14:paraId="07CAB20D" w14:textId="77777777" w:rsidTr="00F718DB">
        <w:tc>
          <w:tcPr>
            <w:tcW w:w="1951" w:type="dxa"/>
          </w:tcPr>
          <w:p w14:paraId="07CAB207" w14:textId="77777777" w:rsidR="00FA6B1D" w:rsidRDefault="009177F1" w:rsidP="005F28C8">
            <w:pPr>
              <w:spacing w:before="120" w:after="12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="00FA6B1D">
              <w:rPr>
                <w:rFonts w:ascii="Arial" w:hAnsi="Arial" w:cs="Arial"/>
                <w:sz w:val="20"/>
                <w:szCs w:val="20"/>
              </w:rPr>
              <w:t xml:space="preserve"> Spectator parking</w:t>
            </w:r>
          </w:p>
        </w:tc>
        <w:tc>
          <w:tcPr>
            <w:tcW w:w="2977" w:type="dxa"/>
          </w:tcPr>
          <w:p w14:paraId="07CAB208" w14:textId="77777777" w:rsidR="00FA6B1D" w:rsidRDefault="00C50F3A" w:rsidP="00C50F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A6B1D">
              <w:rPr>
                <w:rFonts w:ascii="Arial" w:hAnsi="Arial" w:cs="Arial"/>
                <w:sz w:val="20"/>
                <w:szCs w:val="20"/>
              </w:rPr>
              <w:t>arking available for spectators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[floodlit areas preferable]</w:t>
            </w:r>
            <w:r w:rsidR="00FA6B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209" w14:textId="77777777" w:rsidR="00FA6B1D" w:rsidRPr="008D3F66" w:rsidRDefault="00FA6B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0A" w14:textId="77777777" w:rsidR="00FA6B1D" w:rsidRPr="008D3F66" w:rsidRDefault="00FA6B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0B" w14:textId="77777777" w:rsidR="00FA6B1D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0C" w14:textId="77777777" w:rsidR="00FA6B1D" w:rsidRPr="008D3F66" w:rsidRDefault="00676BE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FA6B1D" w:rsidRPr="008D3F66" w14:paraId="07CAB214" w14:textId="77777777" w:rsidTr="00F718DB">
        <w:tc>
          <w:tcPr>
            <w:tcW w:w="1951" w:type="dxa"/>
          </w:tcPr>
          <w:p w14:paraId="07CAB20E" w14:textId="77777777" w:rsidR="00FA6B1D" w:rsidRDefault="009177F1" w:rsidP="005F28C8">
            <w:pPr>
              <w:spacing w:before="120" w:after="12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  <w:r w:rsidR="00FA6B1D">
              <w:rPr>
                <w:rFonts w:ascii="Arial" w:hAnsi="Arial" w:cs="Arial"/>
                <w:sz w:val="20"/>
                <w:szCs w:val="20"/>
              </w:rPr>
              <w:t xml:space="preserve"> Spectator access</w:t>
            </w:r>
          </w:p>
        </w:tc>
        <w:tc>
          <w:tcPr>
            <w:tcW w:w="2977" w:type="dxa"/>
          </w:tcPr>
          <w:p w14:paraId="07CAB20F" w14:textId="77777777" w:rsidR="00FA6B1D" w:rsidRDefault="0032299E" w:rsidP="003229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 a</w:t>
            </w:r>
            <w:r w:rsidR="00FA6B1D">
              <w:rPr>
                <w:rFonts w:ascii="Arial" w:hAnsi="Arial" w:cs="Arial"/>
                <w:sz w:val="20"/>
                <w:szCs w:val="20"/>
              </w:rPr>
              <w:t>ccess and route to venue(s) from main road and parking areas for pedestrian and wheelchair users.</w:t>
            </w:r>
          </w:p>
        </w:tc>
        <w:tc>
          <w:tcPr>
            <w:tcW w:w="1417" w:type="dxa"/>
          </w:tcPr>
          <w:p w14:paraId="07CAB210" w14:textId="77777777" w:rsidR="00FA6B1D" w:rsidRPr="008D3F66" w:rsidRDefault="00FA6B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11" w14:textId="77777777" w:rsidR="00FA6B1D" w:rsidRPr="008D3F66" w:rsidRDefault="00FA6B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12" w14:textId="77777777" w:rsidR="00FA6B1D" w:rsidRPr="008D3F66" w:rsidRDefault="00867862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13" w14:textId="77777777" w:rsidR="00FA6B1D" w:rsidRPr="008D3F66" w:rsidRDefault="0032299E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422336" w:rsidRPr="008D3F66" w14:paraId="07CAB21B" w14:textId="77777777" w:rsidTr="00F718DB">
        <w:tc>
          <w:tcPr>
            <w:tcW w:w="1951" w:type="dxa"/>
          </w:tcPr>
          <w:p w14:paraId="07CAB215" w14:textId="77777777" w:rsidR="00422336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  <w:r w:rsidR="00B066CF">
              <w:rPr>
                <w:rFonts w:ascii="Arial" w:hAnsi="Arial" w:cs="Arial"/>
                <w:sz w:val="20"/>
                <w:szCs w:val="20"/>
              </w:rPr>
              <w:t xml:space="preserve"> Toilets</w:t>
            </w:r>
          </w:p>
        </w:tc>
        <w:tc>
          <w:tcPr>
            <w:tcW w:w="2977" w:type="dxa"/>
          </w:tcPr>
          <w:p w14:paraId="07CAB216" w14:textId="77777777" w:rsidR="00422336" w:rsidRPr="008D3F66" w:rsidRDefault="00C5488F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 toilet cubicles for competitors and spectators.</w:t>
            </w:r>
          </w:p>
        </w:tc>
        <w:tc>
          <w:tcPr>
            <w:tcW w:w="1417" w:type="dxa"/>
          </w:tcPr>
          <w:p w14:paraId="07CAB217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18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19" w14:textId="77777777" w:rsidR="00422336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1A" w14:textId="77777777" w:rsidR="00422336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422336" w:rsidRPr="008D3F66" w14:paraId="07CAB222" w14:textId="77777777" w:rsidTr="00F718DB">
        <w:tc>
          <w:tcPr>
            <w:tcW w:w="1951" w:type="dxa"/>
          </w:tcPr>
          <w:p w14:paraId="07CAB21C" w14:textId="77777777" w:rsidR="00422336" w:rsidRDefault="009177F1" w:rsidP="002F1C13">
            <w:pPr>
              <w:spacing w:before="120" w:after="120"/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4.9</w:t>
            </w:r>
            <w:r w:rsidR="005C0A4D">
              <w:rPr>
                <w:rFonts w:ascii="Arial" w:hAnsi="Arial" w:cs="Arial"/>
                <w:sz w:val="20"/>
                <w:szCs w:val="20"/>
              </w:rPr>
              <w:t xml:space="preserve"> Rubbish / recycling points</w:t>
            </w:r>
          </w:p>
        </w:tc>
        <w:tc>
          <w:tcPr>
            <w:tcW w:w="2977" w:type="dxa"/>
          </w:tcPr>
          <w:p w14:paraId="07CAB21D" w14:textId="77777777" w:rsidR="0042233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rubbish bins and recycling points distributed </w:t>
            </w:r>
            <w:r w:rsidR="000F64B3">
              <w:rPr>
                <w:rFonts w:ascii="Arial" w:hAnsi="Arial" w:cs="Arial"/>
                <w:sz w:val="20"/>
                <w:szCs w:val="20"/>
              </w:rPr>
              <w:t>within the venue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21E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1F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20" w14:textId="77777777" w:rsidR="00422336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21" w14:textId="77777777" w:rsidR="00422336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67187D" w:rsidRPr="008D3F66" w14:paraId="07CAB229" w14:textId="77777777" w:rsidTr="00F718DB">
        <w:tc>
          <w:tcPr>
            <w:tcW w:w="1951" w:type="dxa"/>
          </w:tcPr>
          <w:p w14:paraId="07CAB223" w14:textId="77777777" w:rsidR="0067187D" w:rsidRDefault="002E76CF" w:rsidP="00C5488F">
            <w:pPr>
              <w:spacing w:before="120" w:after="120"/>
              <w:ind w:left="476" w:hanging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  <w:r w:rsidR="00C54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F10">
              <w:rPr>
                <w:rFonts w:ascii="Arial" w:hAnsi="Arial" w:cs="Arial"/>
                <w:sz w:val="20"/>
                <w:szCs w:val="20"/>
              </w:rPr>
              <w:t>Spectator seating</w:t>
            </w:r>
          </w:p>
        </w:tc>
        <w:tc>
          <w:tcPr>
            <w:tcW w:w="2977" w:type="dxa"/>
          </w:tcPr>
          <w:p w14:paraId="07CAB224" w14:textId="77777777" w:rsidR="0067187D" w:rsidRDefault="000F64B3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bleacher seating </w:t>
            </w:r>
            <w:r w:rsidR="00B35F10">
              <w:rPr>
                <w:rFonts w:ascii="Arial" w:hAnsi="Arial" w:cs="Arial"/>
                <w:sz w:val="20"/>
                <w:szCs w:val="20"/>
              </w:rPr>
              <w:t>or equivalent</w:t>
            </w:r>
            <w:r w:rsidR="00992C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92C83">
              <w:rPr>
                <w:rFonts w:ascii="Arial" w:hAnsi="Arial" w:cs="Arial"/>
                <w:sz w:val="20"/>
                <w:szCs w:val="20"/>
              </w:rPr>
              <w:t>if available</w:t>
            </w:r>
            <w:r w:rsidR="00B35F1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417" w:type="dxa"/>
          </w:tcPr>
          <w:p w14:paraId="07CAB225" w14:textId="77777777" w:rsidR="0067187D" w:rsidRPr="008D3F66" w:rsidRDefault="0067187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26" w14:textId="77777777" w:rsidR="0067187D" w:rsidRPr="008D3F66" w:rsidRDefault="0067187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27" w14:textId="77777777" w:rsidR="0067187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28" w14:textId="77777777" w:rsidR="0067187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67187D" w:rsidRPr="008D3F66" w14:paraId="07CAB230" w14:textId="77777777" w:rsidTr="00F718DB">
        <w:tc>
          <w:tcPr>
            <w:tcW w:w="1951" w:type="dxa"/>
          </w:tcPr>
          <w:p w14:paraId="07CAB22A" w14:textId="77777777" w:rsidR="0067187D" w:rsidRDefault="002E76CF" w:rsidP="005F28C8">
            <w:pPr>
              <w:spacing w:before="120" w:after="120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  <w:r w:rsidR="0067187D">
              <w:rPr>
                <w:rFonts w:ascii="Arial" w:hAnsi="Arial" w:cs="Arial"/>
                <w:sz w:val="20"/>
                <w:szCs w:val="20"/>
              </w:rPr>
              <w:t xml:space="preserve"> Changing rooms</w:t>
            </w:r>
          </w:p>
        </w:tc>
        <w:tc>
          <w:tcPr>
            <w:tcW w:w="2977" w:type="dxa"/>
          </w:tcPr>
          <w:p w14:paraId="07CAB22B" w14:textId="77777777" w:rsidR="0067187D" w:rsidRDefault="0067187D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male and female changing areas and showers.</w:t>
            </w:r>
          </w:p>
        </w:tc>
        <w:tc>
          <w:tcPr>
            <w:tcW w:w="1417" w:type="dxa"/>
          </w:tcPr>
          <w:p w14:paraId="07CAB22C" w14:textId="77777777" w:rsidR="0067187D" w:rsidRPr="008D3F66" w:rsidRDefault="0067187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2D" w14:textId="77777777" w:rsidR="0067187D" w:rsidRPr="008D3F66" w:rsidRDefault="0067187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2E" w14:textId="77777777" w:rsidR="0067187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2F" w14:textId="77777777" w:rsidR="0067187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67187D" w:rsidRPr="008D3F66" w14:paraId="07CAB237" w14:textId="77777777" w:rsidTr="00F718DB">
        <w:tc>
          <w:tcPr>
            <w:tcW w:w="1951" w:type="dxa"/>
          </w:tcPr>
          <w:p w14:paraId="07CAB231" w14:textId="77777777" w:rsidR="0067187D" w:rsidRDefault="002E76CF" w:rsidP="005F28C8">
            <w:pPr>
              <w:spacing w:before="120" w:after="120"/>
              <w:ind w:left="462" w:hanging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  <w:r w:rsidR="0067187D">
              <w:rPr>
                <w:rFonts w:ascii="Arial" w:hAnsi="Arial" w:cs="Arial"/>
                <w:sz w:val="20"/>
                <w:szCs w:val="20"/>
              </w:rPr>
              <w:t xml:space="preserve"> Registration area</w:t>
            </w:r>
          </w:p>
        </w:tc>
        <w:tc>
          <w:tcPr>
            <w:tcW w:w="2977" w:type="dxa"/>
          </w:tcPr>
          <w:p w14:paraId="07CAB232" w14:textId="77777777" w:rsidR="0067187D" w:rsidRDefault="0067187D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 area with welcome desk and chairs int</w:t>
            </w:r>
            <w:r w:rsidR="002C057C">
              <w:rPr>
                <w:rFonts w:ascii="Arial" w:hAnsi="Arial" w:cs="Arial"/>
                <w:sz w:val="20"/>
                <w:szCs w:val="20"/>
              </w:rPr>
              <w:t>ended for registration</w:t>
            </w:r>
            <w:r>
              <w:rPr>
                <w:rFonts w:ascii="Arial" w:hAnsi="Arial" w:cs="Arial"/>
                <w:sz w:val="20"/>
                <w:szCs w:val="20"/>
              </w:rPr>
              <w:t>. Circulation space required for queuing indoors.</w:t>
            </w:r>
          </w:p>
        </w:tc>
        <w:tc>
          <w:tcPr>
            <w:tcW w:w="1417" w:type="dxa"/>
          </w:tcPr>
          <w:p w14:paraId="07CAB233" w14:textId="77777777" w:rsidR="0067187D" w:rsidRPr="008D3F66" w:rsidRDefault="0067187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34" w14:textId="77777777" w:rsidR="0067187D" w:rsidRPr="008D3F66" w:rsidRDefault="0067187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35" w14:textId="77777777" w:rsidR="0067187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36" w14:textId="77777777" w:rsidR="0067187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2F1C13" w:rsidRPr="008D3F66" w14:paraId="07CAB23E" w14:textId="77777777" w:rsidTr="00F718DB">
        <w:tc>
          <w:tcPr>
            <w:tcW w:w="1951" w:type="dxa"/>
          </w:tcPr>
          <w:p w14:paraId="07CAB238" w14:textId="77777777" w:rsidR="002F1C13" w:rsidRDefault="002E76CF" w:rsidP="000C2562">
            <w:pPr>
              <w:spacing w:before="120" w:after="120"/>
              <w:ind w:left="476" w:hanging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  <w:r w:rsidR="00C5488F">
              <w:rPr>
                <w:rFonts w:ascii="Arial" w:hAnsi="Arial" w:cs="Arial"/>
                <w:sz w:val="20"/>
                <w:szCs w:val="20"/>
              </w:rPr>
              <w:t xml:space="preserve"> Staging units</w:t>
            </w:r>
            <w:r w:rsidR="000C2562">
              <w:rPr>
                <w:rFonts w:ascii="Arial" w:hAnsi="Arial" w:cs="Arial"/>
                <w:sz w:val="20"/>
                <w:szCs w:val="20"/>
              </w:rPr>
              <w:t xml:space="preserve"> (low level)</w:t>
            </w:r>
          </w:p>
        </w:tc>
        <w:tc>
          <w:tcPr>
            <w:tcW w:w="2977" w:type="dxa"/>
          </w:tcPr>
          <w:p w14:paraId="07CAB239" w14:textId="77777777" w:rsidR="002F1C13" w:rsidRDefault="00992C83" w:rsidP="007766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Approx. 20m</w:t>
            </w:r>
            <w:r w:rsidRPr="00992C8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6656">
              <w:rPr>
                <w:rFonts w:ascii="Arial" w:hAnsi="Arial" w:cs="Arial"/>
                <w:sz w:val="20"/>
                <w:szCs w:val="20"/>
              </w:rPr>
              <w:t>Located within sports arena. Used as</w:t>
            </w:r>
            <w:r w:rsidR="00C5488F">
              <w:rPr>
                <w:rFonts w:ascii="Arial" w:hAnsi="Arial" w:cs="Arial"/>
                <w:sz w:val="20"/>
                <w:szCs w:val="20"/>
              </w:rPr>
              <w:t xml:space="preserve"> Event Control and </w:t>
            </w:r>
            <w:r w:rsidR="00776656">
              <w:rPr>
                <w:rFonts w:ascii="Arial" w:hAnsi="Arial" w:cs="Arial"/>
                <w:sz w:val="20"/>
                <w:szCs w:val="20"/>
              </w:rPr>
              <w:t>for Tournament Referee staff.</w:t>
            </w:r>
            <w:r>
              <w:rPr>
                <w:rFonts w:ascii="Arial" w:hAnsi="Arial" w:cs="Arial"/>
                <w:sz w:val="20"/>
                <w:szCs w:val="20"/>
              </w:rPr>
              <w:t xml:space="preserve"> Stairs </w:t>
            </w:r>
            <w:r w:rsidR="000F64B3">
              <w:rPr>
                <w:rFonts w:ascii="Arial" w:hAnsi="Arial" w:cs="Arial"/>
                <w:sz w:val="20"/>
                <w:szCs w:val="20"/>
              </w:rPr>
              <w:t xml:space="preserve">and handrails to be </w:t>
            </w:r>
            <w:r>
              <w:rPr>
                <w:rFonts w:ascii="Arial" w:hAnsi="Arial" w:cs="Arial"/>
                <w:sz w:val="20"/>
                <w:szCs w:val="20"/>
              </w:rPr>
              <w:t>included.</w:t>
            </w:r>
          </w:p>
        </w:tc>
        <w:tc>
          <w:tcPr>
            <w:tcW w:w="1417" w:type="dxa"/>
          </w:tcPr>
          <w:p w14:paraId="07CAB23A" w14:textId="77777777" w:rsidR="002F1C13" w:rsidRPr="008D3F66" w:rsidRDefault="002F1C1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3B" w14:textId="77777777" w:rsidR="002F1C13" w:rsidRPr="008D3F66" w:rsidRDefault="002F1C1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3C" w14:textId="77777777" w:rsidR="002F1C13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3D" w14:textId="77777777" w:rsidR="002F1C13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C50F3A" w:rsidRPr="008D3F66" w14:paraId="07CAB245" w14:textId="77777777" w:rsidTr="00F718DB">
        <w:tc>
          <w:tcPr>
            <w:tcW w:w="1951" w:type="dxa"/>
          </w:tcPr>
          <w:p w14:paraId="07CAB23F" w14:textId="77777777" w:rsidR="00C50F3A" w:rsidRDefault="002E76CF" w:rsidP="00776656">
            <w:pPr>
              <w:spacing w:before="120" w:after="12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  <w:r w:rsidR="002B7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656">
              <w:rPr>
                <w:rFonts w:ascii="Arial" w:hAnsi="Arial" w:cs="Arial"/>
                <w:sz w:val="20"/>
                <w:szCs w:val="20"/>
              </w:rPr>
              <w:t>Volunteer break room</w:t>
            </w:r>
          </w:p>
        </w:tc>
        <w:tc>
          <w:tcPr>
            <w:tcW w:w="2977" w:type="dxa"/>
          </w:tcPr>
          <w:p w14:paraId="07CAB240" w14:textId="77777777" w:rsidR="002B7C45" w:rsidRDefault="003E0142" w:rsidP="007766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Indoor room </w:t>
            </w:r>
            <w:r w:rsidR="00776656">
              <w:rPr>
                <w:rFonts w:ascii="Arial" w:hAnsi="Arial" w:cs="Arial"/>
                <w:sz w:val="20"/>
                <w:szCs w:val="20"/>
              </w:rPr>
              <w:t xml:space="preserve">near to sports arena </w:t>
            </w:r>
            <w:r>
              <w:rPr>
                <w:rFonts w:ascii="Arial" w:hAnsi="Arial" w:cs="Arial"/>
                <w:sz w:val="20"/>
                <w:szCs w:val="20"/>
              </w:rPr>
              <w:t>dedica</w:t>
            </w:r>
            <w:r w:rsidR="00776656">
              <w:rPr>
                <w:rFonts w:ascii="Arial" w:hAnsi="Arial" w:cs="Arial"/>
                <w:sz w:val="20"/>
                <w:szCs w:val="20"/>
              </w:rPr>
              <w:t>ted for volunteers. Table, seating and space for refreshments and hot water.</w:t>
            </w:r>
          </w:p>
        </w:tc>
        <w:tc>
          <w:tcPr>
            <w:tcW w:w="1417" w:type="dxa"/>
          </w:tcPr>
          <w:p w14:paraId="07CAB241" w14:textId="77777777" w:rsidR="00C50F3A" w:rsidRPr="008D3F66" w:rsidRDefault="00C50F3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42" w14:textId="77777777" w:rsidR="00C50F3A" w:rsidRPr="008D3F66" w:rsidRDefault="00C50F3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43" w14:textId="77777777" w:rsidR="00C50F3A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44" w14:textId="77777777" w:rsidR="00C50F3A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B35F10" w:rsidRPr="008D3F66" w14:paraId="07CAB24C" w14:textId="77777777" w:rsidTr="00F718DB">
        <w:tc>
          <w:tcPr>
            <w:tcW w:w="1951" w:type="dxa"/>
          </w:tcPr>
          <w:p w14:paraId="07CAB246" w14:textId="77777777" w:rsidR="00B35F10" w:rsidRDefault="00776656" w:rsidP="00776656">
            <w:pPr>
              <w:spacing w:before="120" w:after="120"/>
              <w:ind w:left="476" w:hanging="4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  <w:r w:rsidR="002E76C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Lockable store</w:t>
            </w:r>
          </w:p>
        </w:tc>
        <w:tc>
          <w:tcPr>
            <w:tcW w:w="2977" w:type="dxa"/>
          </w:tcPr>
          <w:p w14:paraId="07CAB247" w14:textId="77777777" w:rsidR="00B35F10" w:rsidRDefault="00B35F10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Lockable storage space</w:t>
            </w:r>
            <w:r w:rsidR="000F64B3">
              <w:rPr>
                <w:rFonts w:ascii="Arial" w:hAnsi="Arial" w:cs="Arial"/>
                <w:sz w:val="20"/>
                <w:szCs w:val="20"/>
              </w:rPr>
              <w:t xml:space="preserve"> (approx. 20m</w:t>
            </w:r>
            <w:r w:rsidR="000F64B3" w:rsidRPr="000F64B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F64B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trade stand kit and equipment.</w:t>
            </w:r>
          </w:p>
        </w:tc>
        <w:tc>
          <w:tcPr>
            <w:tcW w:w="1417" w:type="dxa"/>
          </w:tcPr>
          <w:p w14:paraId="07CAB248" w14:textId="77777777" w:rsidR="00B35F10" w:rsidRPr="008D3F66" w:rsidRDefault="00B35F1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49" w14:textId="77777777" w:rsidR="00B35F10" w:rsidRPr="008D3F66" w:rsidRDefault="00B35F1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4A" w14:textId="77777777" w:rsidR="00B35F10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4B" w14:textId="77777777" w:rsidR="00B35F10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B35F10" w:rsidRPr="008D3F66" w14:paraId="07CAB253" w14:textId="77777777" w:rsidTr="00F718DB">
        <w:tc>
          <w:tcPr>
            <w:tcW w:w="1951" w:type="dxa"/>
          </w:tcPr>
          <w:p w14:paraId="07CAB24D" w14:textId="77777777" w:rsidR="00B35F10" w:rsidRDefault="002E76CF" w:rsidP="005C0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  <w:r w:rsidR="00776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F10">
              <w:rPr>
                <w:rFonts w:ascii="Arial" w:hAnsi="Arial" w:cs="Arial"/>
                <w:sz w:val="20"/>
                <w:szCs w:val="20"/>
              </w:rPr>
              <w:t>Storage space</w:t>
            </w:r>
          </w:p>
        </w:tc>
        <w:tc>
          <w:tcPr>
            <w:tcW w:w="2977" w:type="dxa"/>
          </w:tcPr>
          <w:p w14:paraId="07CAB24E" w14:textId="77777777" w:rsidR="00B35F10" w:rsidRDefault="00B35F10" w:rsidP="007766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storage space</w:t>
            </w:r>
            <w:r w:rsidR="000F64B3">
              <w:rPr>
                <w:rFonts w:ascii="Arial" w:hAnsi="Arial" w:cs="Arial"/>
                <w:sz w:val="20"/>
                <w:szCs w:val="20"/>
              </w:rPr>
              <w:t xml:space="preserve"> near to main sports arena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656">
              <w:rPr>
                <w:rFonts w:ascii="Arial" w:hAnsi="Arial" w:cs="Arial"/>
                <w:sz w:val="20"/>
                <w:szCs w:val="20"/>
              </w:rPr>
              <w:t>to contain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656">
              <w:rPr>
                <w:rFonts w:ascii="Arial" w:hAnsi="Arial" w:cs="Arial"/>
                <w:sz w:val="20"/>
                <w:szCs w:val="20"/>
              </w:rPr>
              <w:t>table tennis tables overnight prior to event set-up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24F" w14:textId="77777777" w:rsidR="00B35F10" w:rsidRPr="008D3F66" w:rsidRDefault="00B35F1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50" w14:textId="77777777" w:rsidR="00B35F10" w:rsidRPr="008D3F66" w:rsidRDefault="00B35F1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51" w14:textId="77777777" w:rsidR="00B35F10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52" w14:textId="77777777" w:rsidR="00B35F10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</w:tbl>
    <w:p w14:paraId="07CAB254" w14:textId="77777777" w:rsidR="006C068A" w:rsidRDefault="006C068A">
      <w:r>
        <w:br w:type="page"/>
      </w:r>
    </w:p>
    <w:tbl>
      <w:tblPr>
        <w:tblStyle w:val="TableGrid"/>
        <w:tblW w:w="14134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820"/>
        <w:gridCol w:w="1513"/>
        <w:gridCol w:w="1456"/>
      </w:tblGrid>
      <w:tr w:rsidR="003E0142" w:rsidRPr="008D3F66" w14:paraId="07CAB25B" w14:textId="77777777" w:rsidTr="00F718DB">
        <w:tc>
          <w:tcPr>
            <w:tcW w:w="1951" w:type="dxa"/>
          </w:tcPr>
          <w:p w14:paraId="07CAB255" w14:textId="77777777" w:rsidR="003E0142" w:rsidRDefault="002E76CF" w:rsidP="005C0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4.17</w:t>
            </w:r>
            <w:r w:rsidR="003E0142">
              <w:rPr>
                <w:rFonts w:ascii="Arial" w:hAnsi="Arial" w:cs="Arial"/>
                <w:sz w:val="20"/>
                <w:szCs w:val="20"/>
              </w:rPr>
              <w:t xml:space="preserve"> Media room</w:t>
            </w:r>
          </w:p>
        </w:tc>
        <w:tc>
          <w:tcPr>
            <w:tcW w:w="2977" w:type="dxa"/>
          </w:tcPr>
          <w:p w14:paraId="07CAB256" w14:textId="77777777" w:rsidR="003E0142" w:rsidRDefault="003E0142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 room dedicated for media staff and volunteers. Table, seating, power supply and internet provision</w:t>
            </w:r>
            <w:r w:rsidR="000F64B3">
              <w:rPr>
                <w:rFonts w:ascii="Arial" w:hAnsi="Arial" w:cs="Arial"/>
                <w:sz w:val="20"/>
                <w:szCs w:val="20"/>
              </w:rPr>
              <w:t xml:space="preserve"> (cable or wi-fi)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257" w14:textId="77777777" w:rsidR="003E0142" w:rsidRPr="008D3F66" w:rsidRDefault="003E0142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58" w14:textId="77777777" w:rsidR="003E0142" w:rsidRPr="008D3F66" w:rsidRDefault="003E0142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59" w14:textId="77777777" w:rsidR="003E0142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5A" w14:textId="77777777" w:rsidR="003E0142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CC2E15" w:rsidRPr="008D3F66" w14:paraId="07CAB262" w14:textId="77777777" w:rsidTr="00F718DB">
        <w:tc>
          <w:tcPr>
            <w:tcW w:w="1951" w:type="dxa"/>
          </w:tcPr>
          <w:p w14:paraId="07CAB25C" w14:textId="68664637" w:rsidR="00CC2E15" w:rsidRDefault="002E76CF" w:rsidP="005F28C8">
            <w:pPr>
              <w:spacing w:before="120" w:after="12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  <w:r w:rsidR="000F64B3">
              <w:rPr>
                <w:rFonts w:ascii="Arial" w:hAnsi="Arial" w:cs="Arial"/>
                <w:sz w:val="20"/>
                <w:szCs w:val="20"/>
              </w:rPr>
              <w:t xml:space="preserve"> Welfare</w:t>
            </w:r>
            <w:r w:rsidR="00CC2E15">
              <w:rPr>
                <w:rFonts w:ascii="Arial" w:hAnsi="Arial" w:cs="Arial"/>
                <w:sz w:val="20"/>
                <w:szCs w:val="20"/>
              </w:rPr>
              <w:t xml:space="preserve"> room</w:t>
            </w:r>
            <w:r w:rsidR="00AB56B7">
              <w:rPr>
                <w:rFonts w:ascii="Arial" w:hAnsi="Arial" w:cs="Arial"/>
                <w:sz w:val="20"/>
                <w:szCs w:val="20"/>
              </w:rPr>
              <w:t>/Prayer Room</w:t>
            </w:r>
          </w:p>
        </w:tc>
        <w:tc>
          <w:tcPr>
            <w:tcW w:w="2977" w:type="dxa"/>
          </w:tcPr>
          <w:p w14:paraId="07CAB25D" w14:textId="1B28A2B1" w:rsidR="00CC2E15" w:rsidRDefault="00776656" w:rsidP="007766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 private room for welfare issues</w:t>
            </w:r>
            <w:r w:rsidR="00AB56B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C5E4D">
              <w:rPr>
                <w:rFonts w:ascii="Arial" w:hAnsi="Arial" w:cs="Arial"/>
                <w:sz w:val="20"/>
                <w:szCs w:val="20"/>
              </w:rPr>
              <w:t>staff/competitors to use for religious purposes</w:t>
            </w:r>
            <w:r w:rsidR="00CC2E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C2E15">
              <w:rPr>
                <w:rFonts w:ascii="Arial" w:hAnsi="Arial" w:cs="Arial"/>
                <w:sz w:val="20"/>
                <w:szCs w:val="20"/>
              </w:rPr>
              <w:t>if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417" w:type="dxa"/>
          </w:tcPr>
          <w:p w14:paraId="07CAB25E" w14:textId="77777777" w:rsidR="00CC2E15" w:rsidRPr="008D3F66" w:rsidRDefault="00CC2E15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5F" w14:textId="77777777" w:rsidR="00CC2E15" w:rsidRPr="008D3F66" w:rsidRDefault="00CC2E15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60" w14:textId="77777777" w:rsidR="00CC2E15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61" w14:textId="77777777" w:rsidR="00CC2E15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2F1C13" w:rsidRPr="008D3F66" w14:paraId="07CAB269" w14:textId="77777777" w:rsidTr="00F718DB">
        <w:tc>
          <w:tcPr>
            <w:tcW w:w="1951" w:type="dxa"/>
          </w:tcPr>
          <w:p w14:paraId="07CAB263" w14:textId="77777777" w:rsidR="002F1C13" w:rsidRDefault="002E76CF" w:rsidP="005C0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  <w:r w:rsidR="00992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C45">
              <w:rPr>
                <w:rFonts w:ascii="Arial" w:hAnsi="Arial" w:cs="Arial"/>
                <w:sz w:val="20"/>
                <w:szCs w:val="20"/>
              </w:rPr>
              <w:t>Pin board</w:t>
            </w:r>
            <w:r w:rsidR="00992C8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07CAB264" w14:textId="77777777" w:rsidR="002F1C13" w:rsidRDefault="00992C83" w:rsidP="00992C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large pin boards or notice boards for displaying draw posters and schedules</w:t>
            </w:r>
            <w:r w:rsidR="002B7C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265" w14:textId="77777777" w:rsidR="002F1C13" w:rsidRPr="008D3F66" w:rsidRDefault="002F1C1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66" w14:textId="77777777" w:rsidR="002F1C13" w:rsidRPr="008D3F66" w:rsidRDefault="002F1C1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67" w14:textId="77777777" w:rsidR="002F1C13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68" w14:textId="77777777" w:rsidR="002F1C13" w:rsidRPr="008D3F66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2F1C13" w:rsidRPr="008D3F66" w14:paraId="07CAB270" w14:textId="77777777" w:rsidTr="00F718DB">
        <w:tc>
          <w:tcPr>
            <w:tcW w:w="1951" w:type="dxa"/>
          </w:tcPr>
          <w:p w14:paraId="07CAB26A" w14:textId="77777777" w:rsidR="002F1C13" w:rsidRDefault="002E76CF" w:rsidP="005F28C8">
            <w:pPr>
              <w:spacing w:before="120" w:after="120"/>
              <w:ind w:left="448" w:hanging="4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  <w:r w:rsidR="0099282A">
              <w:rPr>
                <w:rFonts w:ascii="Arial" w:hAnsi="Arial" w:cs="Arial"/>
                <w:sz w:val="20"/>
                <w:szCs w:val="20"/>
              </w:rPr>
              <w:t xml:space="preserve"> Venue dressing</w:t>
            </w:r>
          </w:p>
        </w:tc>
        <w:tc>
          <w:tcPr>
            <w:tcW w:w="2977" w:type="dxa"/>
          </w:tcPr>
          <w:p w14:paraId="07CAB26B" w14:textId="77777777" w:rsidR="002F1C13" w:rsidRDefault="002F1C13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Space for installing BUCS branding </w:t>
            </w:r>
            <w:r w:rsidR="0099282A">
              <w:rPr>
                <w:rFonts w:ascii="Arial" w:hAnsi="Arial" w:cs="Arial"/>
                <w:sz w:val="20"/>
                <w:szCs w:val="20"/>
              </w:rPr>
              <w:t xml:space="preserve">and venue dressing </w:t>
            </w:r>
            <w:r>
              <w:rPr>
                <w:rFonts w:ascii="Arial" w:hAnsi="Arial" w:cs="Arial"/>
                <w:sz w:val="20"/>
                <w:szCs w:val="20"/>
              </w:rPr>
              <w:t>[ideally fencing or posts on entrance to venue</w:t>
            </w:r>
            <w:r w:rsidR="0099282A">
              <w:rPr>
                <w:rFonts w:ascii="Arial" w:hAnsi="Arial" w:cs="Arial"/>
                <w:sz w:val="20"/>
                <w:szCs w:val="20"/>
              </w:rPr>
              <w:t xml:space="preserve"> and on </w:t>
            </w:r>
            <w:r w:rsidR="002C057C">
              <w:rPr>
                <w:rFonts w:ascii="Arial" w:hAnsi="Arial" w:cs="Arial"/>
                <w:sz w:val="20"/>
                <w:szCs w:val="20"/>
              </w:rPr>
              <w:t xml:space="preserve">interior and </w:t>
            </w:r>
            <w:r w:rsidR="0099282A">
              <w:rPr>
                <w:rFonts w:ascii="Arial" w:hAnsi="Arial" w:cs="Arial"/>
                <w:sz w:val="20"/>
                <w:szCs w:val="20"/>
              </w:rPr>
              <w:t>exterior walls</w:t>
            </w:r>
            <w:r w:rsidR="000F64B3">
              <w:rPr>
                <w:rFonts w:ascii="Arial" w:hAnsi="Arial" w:cs="Arial"/>
                <w:sz w:val="20"/>
                <w:szCs w:val="20"/>
              </w:rPr>
              <w:t xml:space="preserve"> / balconies</w:t>
            </w:r>
            <w:r w:rsidR="0099282A">
              <w:rPr>
                <w:rFonts w:ascii="Arial" w:hAnsi="Arial" w:cs="Arial"/>
                <w:sz w:val="20"/>
                <w:szCs w:val="20"/>
              </w:rPr>
              <w:t xml:space="preserve"> of buildings</w:t>
            </w:r>
            <w:r>
              <w:rPr>
                <w:rFonts w:ascii="Arial" w:hAnsi="Arial" w:cs="Arial"/>
                <w:sz w:val="20"/>
                <w:szCs w:val="20"/>
              </w:rPr>
              <w:t>].</w:t>
            </w:r>
          </w:p>
        </w:tc>
        <w:tc>
          <w:tcPr>
            <w:tcW w:w="1417" w:type="dxa"/>
          </w:tcPr>
          <w:p w14:paraId="07CAB26C" w14:textId="77777777" w:rsidR="002F1C13" w:rsidRPr="008D3F66" w:rsidRDefault="002F1C1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6D" w14:textId="77777777" w:rsidR="002F1C13" w:rsidRPr="008D3F66" w:rsidRDefault="002F1C1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6E" w14:textId="77777777" w:rsidR="002F1C13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6F" w14:textId="77777777" w:rsidR="002F1C13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F14750" w:rsidRPr="008D3F66" w14:paraId="07CAB277" w14:textId="77777777" w:rsidTr="00F718DB">
        <w:tc>
          <w:tcPr>
            <w:tcW w:w="1951" w:type="dxa"/>
          </w:tcPr>
          <w:p w14:paraId="07CAB271" w14:textId="77777777" w:rsidR="00F14750" w:rsidRDefault="002E76CF" w:rsidP="005C0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</w:t>
            </w:r>
            <w:r w:rsidR="00F14750">
              <w:rPr>
                <w:rFonts w:ascii="Arial" w:hAnsi="Arial" w:cs="Arial"/>
                <w:sz w:val="20"/>
                <w:szCs w:val="20"/>
              </w:rPr>
              <w:t xml:space="preserve"> Drinking water</w:t>
            </w:r>
          </w:p>
        </w:tc>
        <w:tc>
          <w:tcPr>
            <w:tcW w:w="2977" w:type="dxa"/>
          </w:tcPr>
          <w:p w14:paraId="07CAB272" w14:textId="77777777" w:rsidR="00F14750" w:rsidRDefault="00F14750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 w:rsidR="000F64B3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>
              <w:rPr>
                <w:rFonts w:ascii="Arial" w:hAnsi="Arial" w:cs="Arial"/>
                <w:sz w:val="20"/>
                <w:szCs w:val="20"/>
              </w:rPr>
              <w:t xml:space="preserve">drinking water for competitors,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volunteers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staff.</w:t>
            </w:r>
          </w:p>
        </w:tc>
        <w:tc>
          <w:tcPr>
            <w:tcW w:w="1417" w:type="dxa"/>
          </w:tcPr>
          <w:p w14:paraId="07CAB273" w14:textId="77777777" w:rsidR="00F14750" w:rsidRPr="008D3F66" w:rsidRDefault="00F1475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74" w14:textId="77777777" w:rsidR="00F14750" w:rsidRPr="008D3F66" w:rsidRDefault="00F1475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75" w14:textId="77777777" w:rsidR="00F14750" w:rsidRDefault="00F14750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76" w14:textId="77777777" w:rsidR="00F14750" w:rsidRDefault="00F14750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007C1D" w:rsidRPr="008D3F66" w14:paraId="07CAB27E" w14:textId="77777777" w:rsidTr="00F718DB">
        <w:tc>
          <w:tcPr>
            <w:tcW w:w="1951" w:type="dxa"/>
          </w:tcPr>
          <w:p w14:paraId="07CAB278" w14:textId="77777777" w:rsidR="00007C1D" w:rsidRDefault="002E76CF" w:rsidP="005C0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</w:t>
            </w:r>
            <w:r w:rsidR="00007C1D">
              <w:rPr>
                <w:rFonts w:ascii="Arial" w:hAnsi="Arial" w:cs="Arial"/>
                <w:sz w:val="20"/>
                <w:szCs w:val="20"/>
              </w:rPr>
              <w:t xml:space="preserve"> Catering</w:t>
            </w:r>
          </w:p>
        </w:tc>
        <w:tc>
          <w:tcPr>
            <w:tcW w:w="2977" w:type="dxa"/>
          </w:tcPr>
          <w:p w14:paraId="07CAB279" w14:textId="77777777" w:rsidR="00007C1D" w:rsidRDefault="00007C1D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</w:t>
            </w:r>
            <w:r w:rsidR="009177F1">
              <w:rPr>
                <w:rFonts w:ascii="Arial" w:hAnsi="Arial" w:cs="Arial"/>
                <w:sz w:val="20"/>
                <w:szCs w:val="20"/>
              </w:rPr>
              <w:t>ust be available at the venue for competitors</w:t>
            </w:r>
            <w:r w:rsidR="0099282A">
              <w:rPr>
                <w:rFonts w:ascii="Arial" w:hAnsi="Arial" w:cs="Arial"/>
                <w:sz w:val="20"/>
                <w:szCs w:val="20"/>
              </w:rPr>
              <w:t xml:space="preserve"> to purchase</w:t>
            </w:r>
            <w:r>
              <w:rPr>
                <w:rFonts w:ascii="Arial" w:hAnsi="Arial" w:cs="Arial"/>
                <w:sz w:val="20"/>
                <w:szCs w:val="20"/>
              </w:rPr>
              <w:t xml:space="preserve"> hot and cold food [catering should not be reliant on snacks or fa</w:t>
            </w:r>
            <w:r w:rsidR="00992C83">
              <w:rPr>
                <w:rFonts w:ascii="Arial" w:hAnsi="Arial" w:cs="Arial"/>
                <w:sz w:val="20"/>
                <w:szCs w:val="20"/>
              </w:rPr>
              <w:t>st food only – healthy options would be preferred</w:t>
            </w:r>
            <w:r>
              <w:rPr>
                <w:rFonts w:ascii="Arial" w:hAnsi="Arial" w:cs="Arial"/>
                <w:sz w:val="20"/>
                <w:szCs w:val="20"/>
              </w:rPr>
              <w:t>].</w:t>
            </w:r>
          </w:p>
        </w:tc>
        <w:tc>
          <w:tcPr>
            <w:tcW w:w="1417" w:type="dxa"/>
          </w:tcPr>
          <w:p w14:paraId="07CAB27A" w14:textId="77777777" w:rsidR="00007C1D" w:rsidRPr="008D3F66" w:rsidRDefault="00007C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7B" w14:textId="77777777" w:rsidR="00007C1D" w:rsidRPr="008D3F66" w:rsidRDefault="00007C1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7C" w14:textId="77777777" w:rsidR="00007C1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7D" w14:textId="77777777" w:rsidR="00007C1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9177F1" w:rsidRPr="008D3F66" w14:paraId="07CAB285" w14:textId="77777777" w:rsidTr="00F718DB">
        <w:tc>
          <w:tcPr>
            <w:tcW w:w="1951" w:type="dxa"/>
          </w:tcPr>
          <w:p w14:paraId="07CAB27F" w14:textId="77777777" w:rsidR="009177F1" w:rsidRDefault="002E76CF" w:rsidP="005C0A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</w:t>
            </w:r>
            <w:r w:rsidR="009177F1">
              <w:rPr>
                <w:rFonts w:ascii="Arial" w:hAnsi="Arial" w:cs="Arial"/>
                <w:sz w:val="20"/>
                <w:szCs w:val="20"/>
              </w:rPr>
              <w:t xml:space="preserve"> Music licence</w:t>
            </w:r>
          </w:p>
        </w:tc>
        <w:tc>
          <w:tcPr>
            <w:tcW w:w="2977" w:type="dxa"/>
          </w:tcPr>
          <w:p w14:paraId="07CAB280" w14:textId="77777777" w:rsidR="009177F1" w:rsidRDefault="009177F1" w:rsidP="00671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broadcast of music within sports arena.</w:t>
            </w:r>
          </w:p>
        </w:tc>
        <w:tc>
          <w:tcPr>
            <w:tcW w:w="1417" w:type="dxa"/>
          </w:tcPr>
          <w:p w14:paraId="07CAB281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82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83" w14:textId="77777777" w:rsidR="009177F1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56" w:type="dxa"/>
            <w:vAlign w:val="center"/>
          </w:tcPr>
          <w:p w14:paraId="07CAB284" w14:textId="77777777" w:rsidR="009177F1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</w:tbl>
    <w:p w14:paraId="07CAB286" w14:textId="77777777" w:rsidR="002F1C13" w:rsidRDefault="002F1C13"/>
    <w:p w14:paraId="07CAB287" w14:textId="77777777" w:rsidR="002F1C13" w:rsidRDefault="002F1C13">
      <w:r>
        <w:br w:type="page"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820"/>
        <w:gridCol w:w="1513"/>
        <w:gridCol w:w="1464"/>
      </w:tblGrid>
      <w:tr w:rsidR="005C0A4D" w:rsidRPr="008D3F66" w14:paraId="07CAB289" w14:textId="77777777" w:rsidTr="00906CAA">
        <w:tc>
          <w:tcPr>
            <w:tcW w:w="14142" w:type="dxa"/>
            <w:gridSpan w:val="6"/>
          </w:tcPr>
          <w:p w14:paraId="07CAB288" w14:textId="77777777" w:rsidR="005C0A4D" w:rsidRPr="000E3532" w:rsidRDefault="000E3532" w:rsidP="005C0A4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E3532"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  <w:r w:rsidR="005C0A4D" w:rsidRPr="000E3532">
              <w:rPr>
                <w:rFonts w:ascii="Arial" w:hAnsi="Arial" w:cs="Arial"/>
                <w:b/>
                <w:sz w:val="28"/>
                <w:szCs w:val="28"/>
              </w:rPr>
              <w:t>.0 Equipment</w:t>
            </w:r>
          </w:p>
        </w:tc>
      </w:tr>
      <w:tr w:rsidR="005C0A4D" w:rsidRPr="008D3F66" w14:paraId="07CAB290" w14:textId="77777777" w:rsidTr="00906CAA">
        <w:tc>
          <w:tcPr>
            <w:tcW w:w="1951" w:type="dxa"/>
          </w:tcPr>
          <w:p w14:paraId="07CAB28A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14:paraId="07CAB28B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417" w:type="dxa"/>
          </w:tcPr>
          <w:p w14:paraId="07CAB28C" w14:textId="77777777" w:rsidR="005C0A4D" w:rsidRPr="008D3F66" w:rsidRDefault="00906C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5C0A4D" w:rsidRPr="008D3F66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5C0A4D">
              <w:rPr>
                <w:rFonts w:ascii="Arial" w:hAnsi="Arial" w:cs="Arial"/>
                <w:sz w:val="20"/>
                <w:szCs w:val="20"/>
              </w:rPr>
              <w:br/>
              <w:t>(yes / no)</w:t>
            </w:r>
          </w:p>
        </w:tc>
        <w:tc>
          <w:tcPr>
            <w:tcW w:w="4820" w:type="dxa"/>
          </w:tcPr>
          <w:p w14:paraId="07CAB28D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513" w:type="dxa"/>
          </w:tcPr>
          <w:p w14:paraId="07CAB28E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464" w:type="dxa"/>
          </w:tcPr>
          <w:p w14:paraId="07CAB28F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finance</w:t>
            </w:r>
          </w:p>
        </w:tc>
      </w:tr>
      <w:tr w:rsidR="005C0A4D" w:rsidRPr="008D3F66" w14:paraId="07CAB297" w14:textId="77777777" w:rsidTr="00F718DB">
        <w:tc>
          <w:tcPr>
            <w:tcW w:w="1951" w:type="dxa"/>
          </w:tcPr>
          <w:p w14:paraId="07CAB291" w14:textId="77777777" w:rsidR="005C0A4D" w:rsidRPr="008D3F66" w:rsidRDefault="00992C83" w:rsidP="0067187D">
            <w:pPr>
              <w:spacing w:before="120" w:after="12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2B7C45">
              <w:rPr>
                <w:rFonts w:ascii="Arial" w:hAnsi="Arial" w:cs="Arial"/>
                <w:sz w:val="20"/>
                <w:szCs w:val="20"/>
              </w:rPr>
              <w:t>Warm-up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 tennis</w:t>
            </w:r>
            <w:r w:rsidR="002B7C45">
              <w:rPr>
                <w:rFonts w:ascii="Arial" w:hAnsi="Arial" w:cs="Arial"/>
                <w:sz w:val="20"/>
                <w:szCs w:val="20"/>
              </w:rPr>
              <w:t xml:space="preserve"> tables</w:t>
            </w:r>
          </w:p>
        </w:tc>
        <w:tc>
          <w:tcPr>
            <w:tcW w:w="2977" w:type="dxa"/>
          </w:tcPr>
          <w:p w14:paraId="07CAB292" w14:textId="77777777" w:rsidR="005C0A4D" w:rsidRPr="009177F1" w:rsidRDefault="00992C8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7F1">
              <w:rPr>
                <w:rFonts w:ascii="Arial" w:hAnsi="Arial" w:cs="Arial"/>
                <w:sz w:val="20"/>
                <w:szCs w:val="20"/>
              </w:rPr>
              <w:t>Approx. six required within sports arena or nearby room.</w:t>
            </w:r>
          </w:p>
        </w:tc>
        <w:tc>
          <w:tcPr>
            <w:tcW w:w="1417" w:type="dxa"/>
          </w:tcPr>
          <w:p w14:paraId="07CAB293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94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95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96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5C0A4D" w:rsidRPr="008D3F66" w14:paraId="07CAB29F" w14:textId="77777777" w:rsidTr="00F718DB">
        <w:tc>
          <w:tcPr>
            <w:tcW w:w="1951" w:type="dxa"/>
          </w:tcPr>
          <w:p w14:paraId="07CAB298" w14:textId="77777777" w:rsidR="005C0A4D" w:rsidRPr="008D3F66" w:rsidRDefault="00992C83" w:rsidP="0067187D">
            <w:pPr>
              <w:spacing w:before="120" w:after="12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="00B35F10">
              <w:rPr>
                <w:rFonts w:ascii="Arial" w:hAnsi="Arial" w:cs="Arial"/>
                <w:sz w:val="20"/>
                <w:szCs w:val="20"/>
              </w:rPr>
              <w:t>Chairs</w:t>
            </w:r>
          </w:p>
        </w:tc>
        <w:tc>
          <w:tcPr>
            <w:tcW w:w="2977" w:type="dxa"/>
          </w:tcPr>
          <w:p w14:paraId="07CAB299" w14:textId="77777777" w:rsidR="00B35F10" w:rsidRDefault="00992C83" w:rsidP="00992C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2C83">
              <w:rPr>
                <w:rFonts w:ascii="Arial" w:hAnsi="Arial" w:cs="Arial"/>
                <w:sz w:val="20"/>
                <w:szCs w:val="20"/>
              </w:rPr>
              <w:t>One chair</w:t>
            </w:r>
            <w:r w:rsidR="00B35F10" w:rsidRPr="00992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C83">
              <w:rPr>
                <w:rFonts w:ascii="Arial" w:hAnsi="Arial" w:cs="Arial"/>
                <w:sz w:val="20"/>
                <w:szCs w:val="20"/>
              </w:rPr>
              <w:t>per table for each umpire</w:t>
            </w:r>
            <w:r w:rsidR="00B35F10" w:rsidRPr="00992C83">
              <w:rPr>
                <w:rFonts w:ascii="Arial" w:hAnsi="Arial" w:cs="Arial"/>
                <w:sz w:val="20"/>
                <w:szCs w:val="20"/>
              </w:rPr>
              <w:t>.</w:t>
            </w:r>
            <w:r w:rsidR="009736C1">
              <w:rPr>
                <w:rFonts w:ascii="Arial" w:hAnsi="Arial" w:cs="Arial"/>
                <w:sz w:val="20"/>
                <w:szCs w:val="20"/>
              </w:rPr>
              <w:br/>
              <w:t>Two</w:t>
            </w:r>
            <w:r w:rsidRPr="00992C83">
              <w:rPr>
                <w:rFonts w:ascii="Arial" w:hAnsi="Arial" w:cs="Arial"/>
                <w:sz w:val="20"/>
                <w:szCs w:val="20"/>
              </w:rPr>
              <w:t xml:space="preserve"> chairs pe</w:t>
            </w:r>
            <w:r w:rsidR="009736C1">
              <w:rPr>
                <w:rFonts w:ascii="Arial" w:hAnsi="Arial" w:cs="Arial"/>
                <w:sz w:val="20"/>
                <w:szCs w:val="20"/>
              </w:rPr>
              <w:t>r table for coaching staff.</w:t>
            </w:r>
            <w:r w:rsidR="009736C1">
              <w:rPr>
                <w:rFonts w:ascii="Arial" w:hAnsi="Arial" w:cs="Arial"/>
                <w:sz w:val="20"/>
                <w:szCs w:val="20"/>
              </w:rPr>
              <w:br/>
              <w:t>Six</w:t>
            </w:r>
            <w:r w:rsidRPr="00992C83">
              <w:rPr>
                <w:rFonts w:ascii="Arial" w:hAnsi="Arial" w:cs="Arial"/>
                <w:sz w:val="20"/>
                <w:szCs w:val="20"/>
              </w:rPr>
              <w:t xml:space="preserve"> chairs for Event Control.</w:t>
            </w:r>
            <w:r w:rsidRPr="00992C83">
              <w:rPr>
                <w:rFonts w:ascii="Arial" w:hAnsi="Arial" w:cs="Arial"/>
                <w:sz w:val="20"/>
                <w:szCs w:val="20"/>
              </w:rPr>
              <w:br/>
              <w:t>Ten chairs near to Event Control for umpire seating.</w:t>
            </w:r>
            <w:r w:rsidR="009736C1">
              <w:rPr>
                <w:rFonts w:ascii="Arial" w:hAnsi="Arial" w:cs="Arial"/>
                <w:sz w:val="20"/>
                <w:szCs w:val="20"/>
              </w:rPr>
              <w:br/>
              <w:t>Two chairs for trade stand.</w:t>
            </w:r>
          </w:p>
          <w:p w14:paraId="07CAB29A" w14:textId="77777777" w:rsidR="009736C1" w:rsidRPr="00992C83" w:rsidRDefault="009736C1" w:rsidP="00992C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Approx. 114 chairs total.</w:t>
            </w:r>
          </w:p>
        </w:tc>
        <w:tc>
          <w:tcPr>
            <w:tcW w:w="1417" w:type="dxa"/>
          </w:tcPr>
          <w:p w14:paraId="07CAB29B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9C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9D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9E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5C0A4D" w:rsidRPr="008D3F66" w14:paraId="07CAB2A6" w14:textId="77777777" w:rsidTr="00F718DB">
        <w:tc>
          <w:tcPr>
            <w:tcW w:w="1951" w:type="dxa"/>
          </w:tcPr>
          <w:p w14:paraId="07CAB2A0" w14:textId="77777777" w:rsidR="005C0A4D" w:rsidRPr="008D3F66" w:rsidRDefault="009736C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Trestle tables</w:t>
            </w:r>
          </w:p>
        </w:tc>
        <w:tc>
          <w:tcPr>
            <w:tcW w:w="2977" w:type="dxa"/>
          </w:tcPr>
          <w:p w14:paraId="07CAB2A1" w14:textId="77777777" w:rsidR="005C0A4D" w:rsidRPr="009736C1" w:rsidRDefault="009736C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36C1">
              <w:rPr>
                <w:rFonts w:ascii="Arial" w:hAnsi="Arial" w:cs="Arial"/>
                <w:sz w:val="20"/>
                <w:szCs w:val="20"/>
              </w:rPr>
              <w:t>11 tables required in sports arena.</w:t>
            </w:r>
          </w:p>
        </w:tc>
        <w:tc>
          <w:tcPr>
            <w:tcW w:w="1417" w:type="dxa"/>
          </w:tcPr>
          <w:p w14:paraId="07CAB2A2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A3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A4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A5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5C0A4D" w:rsidRPr="008D3F66" w14:paraId="07CAB2AD" w14:textId="77777777" w:rsidTr="00F718DB">
        <w:tc>
          <w:tcPr>
            <w:tcW w:w="1951" w:type="dxa"/>
          </w:tcPr>
          <w:p w14:paraId="07CAB2A7" w14:textId="77777777" w:rsidR="005C0A4D" w:rsidRPr="008D3F66" w:rsidRDefault="009736C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 PA system</w:t>
            </w:r>
          </w:p>
        </w:tc>
        <w:tc>
          <w:tcPr>
            <w:tcW w:w="2977" w:type="dxa"/>
          </w:tcPr>
          <w:p w14:paraId="07CAB2A8" w14:textId="77777777" w:rsidR="005C0A4D" w:rsidRPr="009736C1" w:rsidRDefault="009736C1" w:rsidP="009736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36C1">
              <w:rPr>
                <w:rFonts w:ascii="Arial" w:hAnsi="Arial" w:cs="Arial"/>
                <w:sz w:val="20"/>
                <w:szCs w:val="20"/>
              </w:rPr>
              <w:t>Operational public address system within sports arena including roving microphones.</w:t>
            </w:r>
          </w:p>
        </w:tc>
        <w:tc>
          <w:tcPr>
            <w:tcW w:w="1417" w:type="dxa"/>
          </w:tcPr>
          <w:p w14:paraId="07CAB2A9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AA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AB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AC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5C0A4D" w:rsidRPr="008D3F66" w14:paraId="07CAB2B4" w14:textId="77777777" w:rsidTr="00F718DB">
        <w:tc>
          <w:tcPr>
            <w:tcW w:w="1951" w:type="dxa"/>
          </w:tcPr>
          <w:p w14:paraId="07CAB2AE" w14:textId="77777777" w:rsidR="005C0A4D" w:rsidRDefault="009736C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Podium</w:t>
            </w:r>
          </w:p>
        </w:tc>
        <w:tc>
          <w:tcPr>
            <w:tcW w:w="2977" w:type="dxa"/>
          </w:tcPr>
          <w:p w14:paraId="07CAB2AF" w14:textId="77777777" w:rsidR="005C0A4D" w:rsidRPr="00596347" w:rsidRDefault="009736C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36C1">
              <w:rPr>
                <w:rFonts w:ascii="Arial" w:hAnsi="Arial" w:cs="Arial"/>
                <w:sz w:val="20"/>
                <w:szCs w:val="20"/>
              </w:rPr>
              <w:t>Use of medal podium (if available).</w:t>
            </w:r>
          </w:p>
        </w:tc>
        <w:tc>
          <w:tcPr>
            <w:tcW w:w="1417" w:type="dxa"/>
          </w:tcPr>
          <w:p w14:paraId="07CAB2B0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B1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B2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B3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5C0A4D" w:rsidRPr="008D3F66" w14:paraId="07CAB2BB" w14:textId="77777777" w:rsidTr="00F718DB">
        <w:tc>
          <w:tcPr>
            <w:tcW w:w="1951" w:type="dxa"/>
          </w:tcPr>
          <w:p w14:paraId="07CAB2B5" w14:textId="77777777" w:rsidR="005C0A4D" w:rsidRDefault="002204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7187D">
              <w:rPr>
                <w:rFonts w:ascii="Arial" w:hAnsi="Arial" w:cs="Arial"/>
                <w:sz w:val="20"/>
                <w:szCs w:val="20"/>
              </w:rPr>
              <w:t>.6 Radios</w:t>
            </w:r>
          </w:p>
        </w:tc>
        <w:tc>
          <w:tcPr>
            <w:tcW w:w="2977" w:type="dxa"/>
          </w:tcPr>
          <w:p w14:paraId="07CAB2B6" w14:textId="77777777" w:rsidR="005C0A4D" w:rsidRDefault="0067187D" w:rsidP="002C05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BUCS to provide radios. </w:t>
            </w:r>
          </w:p>
        </w:tc>
        <w:tc>
          <w:tcPr>
            <w:tcW w:w="1417" w:type="dxa"/>
          </w:tcPr>
          <w:p w14:paraId="07CAB2B7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B8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B9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BUCS</w:t>
            </w:r>
          </w:p>
        </w:tc>
        <w:tc>
          <w:tcPr>
            <w:tcW w:w="1464" w:type="dxa"/>
            <w:vAlign w:val="center"/>
          </w:tcPr>
          <w:p w14:paraId="07CAB2BA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BUCS</w:t>
            </w:r>
          </w:p>
        </w:tc>
      </w:tr>
      <w:tr w:rsidR="005C0A4D" w:rsidRPr="008D3F66" w14:paraId="07CAB2C2" w14:textId="77777777" w:rsidTr="00F718DB">
        <w:tc>
          <w:tcPr>
            <w:tcW w:w="1951" w:type="dxa"/>
          </w:tcPr>
          <w:p w14:paraId="07CAB2BC" w14:textId="77777777" w:rsidR="005C0A4D" w:rsidRDefault="002204AA" w:rsidP="003263BB">
            <w:pPr>
              <w:spacing w:before="120" w:after="120"/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736C1">
              <w:rPr>
                <w:rFonts w:ascii="Arial" w:hAnsi="Arial" w:cs="Arial"/>
                <w:sz w:val="20"/>
                <w:szCs w:val="20"/>
              </w:rPr>
              <w:t>.7 Flat screens TV</w:t>
            </w:r>
          </w:p>
        </w:tc>
        <w:tc>
          <w:tcPr>
            <w:tcW w:w="2977" w:type="dxa"/>
          </w:tcPr>
          <w:p w14:paraId="07CAB2BD" w14:textId="77777777" w:rsidR="005C0A4D" w:rsidRDefault="009736C1" w:rsidP="009736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one flat screen TV</w:t>
            </w:r>
            <w:r w:rsidR="00630BB3">
              <w:rPr>
                <w:rFonts w:ascii="Arial" w:hAnsi="Arial" w:cs="Arial"/>
                <w:sz w:val="20"/>
                <w:szCs w:val="20"/>
              </w:rPr>
              <w:t xml:space="preserve"> within ve</w:t>
            </w:r>
            <w:r>
              <w:rPr>
                <w:rFonts w:ascii="Arial" w:hAnsi="Arial" w:cs="Arial"/>
                <w:sz w:val="20"/>
                <w:szCs w:val="20"/>
              </w:rPr>
              <w:t xml:space="preserve">nue to display </w:t>
            </w:r>
            <w:r w:rsidR="00630BB3">
              <w:rPr>
                <w:rFonts w:ascii="Arial" w:hAnsi="Arial" w:cs="Arial"/>
                <w:sz w:val="20"/>
                <w:szCs w:val="20"/>
              </w:rPr>
              <w:t>results.</w:t>
            </w:r>
          </w:p>
        </w:tc>
        <w:tc>
          <w:tcPr>
            <w:tcW w:w="1417" w:type="dxa"/>
          </w:tcPr>
          <w:p w14:paraId="07CAB2BE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BF" w14:textId="77777777" w:rsidR="005C0A4D" w:rsidRPr="008D3F66" w:rsidRDefault="005C0A4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C0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C1" w14:textId="77777777" w:rsidR="005C0A4D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</w:tbl>
    <w:p w14:paraId="07CAB2C3" w14:textId="77777777" w:rsidR="00422336" w:rsidRDefault="00422336">
      <w:r>
        <w:br w:type="page"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820"/>
        <w:gridCol w:w="1513"/>
        <w:gridCol w:w="1464"/>
      </w:tblGrid>
      <w:tr w:rsidR="00422336" w:rsidRPr="008D3F66" w14:paraId="07CAB2C6" w14:textId="77777777" w:rsidTr="00906CAA">
        <w:tc>
          <w:tcPr>
            <w:tcW w:w="14142" w:type="dxa"/>
            <w:gridSpan w:val="6"/>
          </w:tcPr>
          <w:p w14:paraId="07CAB2C4" w14:textId="77777777" w:rsidR="00422336" w:rsidRPr="000E3532" w:rsidRDefault="000E3532" w:rsidP="0042233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="00422336" w:rsidRPr="000E3532">
              <w:rPr>
                <w:rFonts w:ascii="Arial" w:hAnsi="Arial" w:cs="Arial"/>
                <w:b/>
                <w:sz w:val="28"/>
                <w:szCs w:val="28"/>
              </w:rPr>
              <w:t>.0 Personnel (staff and volunteers)</w:t>
            </w:r>
          </w:p>
          <w:p w14:paraId="07CAB2C5" w14:textId="77777777" w:rsidR="00172A27" w:rsidRPr="008D3F66" w:rsidRDefault="00172A27" w:rsidP="003F6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BUCS will cover costs</w:t>
            </w:r>
            <w:r w:rsidR="003F6AC8">
              <w:rPr>
                <w:rFonts w:ascii="Arial" w:hAnsi="Arial" w:cs="Arial"/>
                <w:sz w:val="20"/>
                <w:szCs w:val="20"/>
              </w:rPr>
              <w:t xml:space="preserve"> associated with volunteer and staff meals (breakfast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lunch</w:t>
            </w:r>
            <w:r w:rsidR="003F6AC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refreshments</w:t>
            </w:r>
            <w:r w:rsidR="003F6A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2336" w:rsidRPr="008D3F66" w14:paraId="07CAB2CD" w14:textId="77777777" w:rsidTr="00906CAA">
        <w:tc>
          <w:tcPr>
            <w:tcW w:w="1951" w:type="dxa"/>
          </w:tcPr>
          <w:p w14:paraId="07CAB2C7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14:paraId="07CAB2C8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417" w:type="dxa"/>
          </w:tcPr>
          <w:p w14:paraId="07CAB2C9" w14:textId="77777777" w:rsidR="00422336" w:rsidRPr="008D3F66" w:rsidRDefault="00906C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  <w:r w:rsidR="00422336" w:rsidRPr="008D3F66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22336">
              <w:rPr>
                <w:rFonts w:ascii="Arial" w:hAnsi="Arial" w:cs="Arial"/>
                <w:sz w:val="20"/>
                <w:szCs w:val="20"/>
              </w:rPr>
              <w:br/>
              <w:t>(yes / no)</w:t>
            </w:r>
          </w:p>
        </w:tc>
        <w:tc>
          <w:tcPr>
            <w:tcW w:w="4820" w:type="dxa"/>
          </w:tcPr>
          <w:p w14:paraId="07CAB2CA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513" w:type="dxa"/>
          </w:tcPr>
          <w:p w14:paraId="07CAB2CB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464" w:type="dxa"/>
          </w:tcPr>
          <w:p w14:paraId="07CAB2CC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finance</w:t>
            </w:r>
          </w:p>
        </w:tc>
      </w:tr>
      <w:tr w:rsidR="002E76CF" w:rsidRPr="008D3F66" w14:paraId="07CAB2D4" w14:textId="77777777" w:rsidTr="00F718DB">
        <w:tc>
          <w:tcPr>
            <w:tcW w:w="1951" w:type="dxa"/>
          </w:tcPr>
          <w:p w14:paraId="07CAB2CE" w14:textId="77777777" w:rsidR="002E76CF" w:rsidRDefault="002E76CF" w:rsidP="003F6AC8">
            <w:pPr>
              <w:spacing w:before="120" w:after="120"/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 Set-up Team (volunteers)</w:t>
            </w:r>
          </w:p>
        </w:tc>
        <w:tc>
          <w:tcPr>
            <w:tcW w:w="2977" w:type="dxa"/>
          </w:tcPr>
          <w:p w14:paraId="07CAB2CF" w14:textId="5F28D0FC" w:rsidR="002E76CF" w:rsidRDefault="002E76CF" w:rsidP="004508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12 volunteers (either staff or students) </w:t>
            </w:r>
            <w:r w:rsidRPr="002E76CF">
              <w:rPr>
                <w:rFonts w:ascii="Arial" w:hAnsi="Arial" w:cs="Arial"/>
                <w:sz w:val="20"/>
                <w:szCs w:val="20"/>
              </w:rPr>
              <w:t>required to help</w:t>
            </w:r>
            <w:r w:rsidR="00930A31">
              <w:rPr>
                <w:rFonts w:ascii="Arial" w:hAnsi="Arial" w:cs="Arial"/>
                <w:sz w:val="20"/>
                <w:szCs w:val="20"/>
              </w:rPr>
              <w:t xml:space="preserve"> table</w:t>
            </w:r>
            <w:r w:rsidRPr="002E76CF">
              <w:rPr>
                <w:rFonts w:ascii="Arial" w:hAnsi="Arial" w:cs="Arial"/>
                <w:sz w:val="20"/>
                <w:szCs w:val="20"/>
              </w:rPr>
              <w:t xml:space="preserve"> set-up </w:t>
            </w:r>
            <w:r>
              <w:rPr>
                <w:rFonts w:ascii="Arial" w:hAnsi="Arial" w:cs="Arial"/>
                <w:sz w:val="20"/>
                <w:szCs w:val="20"/>
              </w:rPr>
              <w:t xml:space="preserve">(Friday) </w:t>
            </w:r>
            <w:r w:rsidRPr="002E76CF">
              <w:rPr>
                <w:rFonts w:ascii="Arial" w:hAnsi="Arial" w:cs="Arial"/>
                <w:sz w:val="20"/>
                <w:szCs w:val="20"/>
              </w:rPr>
              <w:t xml:space="preserve">and deconstruct </w:t>
            </w:r>
            <w:r>
              <w:rPr>
                <w:rFonts w:ascii="Arial" w:hAnsi="Arial" w:cs="Arial"/>
                <w:sz w:val="20"/>
                <w:szCs w:val="20"/>
              </w:rPr>
              <w:t xml:space="preserve">(Sunday) </w:t>
            </w:r>
            <w:r w:rsidRPr="002E76CF">
              <w:rPr>
                <w:rFonts w:ascii="Arial" w:hAnsi="Arial" w:cs="Arial"/>
                <w:sz w:val="20"/>
                <w:szCs w:val="20"/>
              </w:rPr>
              <w:t>table tennis tables and equipment.</w:t>
            </w:r>
          </w:p>
        </w:tc>
        <w:tc>
          <w:tcPr>
            <w:tcW w:w="1417" w:type="dxa"/>
          </w:tcPr>
          <w:p w14:paraId="07CAB2D0" w14:textId="77777777" w:rsidR="002E76CF" w:rsidRPr="008D3F66" w:rsidRDefault="002E76CF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D1" w14:textId="77777777" w:rsidR="002E76CF" w:rsidRPr="008D3F66" w:rsidRDefault="002E76CF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D2" w14:textId="77777777" w:rsidR="002E76CF" w:rsidRDefault="002E76C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D3" w14:textId="77777777" w:rsidR="002E76CF" w:rsidRDefault="002E76C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2336" w:rsidRPr="008D3F66" w14:paraId="07CAB2DB" w14:textId="77777777" w:rsidTr="00F718DB">
        <w:tc>
          <w:tcPr>
            <w:tcW w:w="1951" w:type="dxa"/>
          </w:tcPr>
          <w:p w14:paraId="07CAB2D5" w14:textId="77777777" w:rsidR="00422336" w:rsidRPr="008D3F66" w:rsidRDefault="002E76CF" w:rsidP="003F6AC8">
            <w:pPr>
              <w:spacing w:before="120" w:after="120"/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  <w:r w:rsidR="00B36BEF">
              <w:rPr>
                <w:rFonts w:ascii="Arial" w:hAnsi="Arial" w:cs="Arial"/>
                <w:sz w:val="20"/>
                <w:szCs w:val="20"/>
              </w:rPr>
              <w:t xml:space="preserve"> Event Team (volunteers)</w:t>
            </w:r>
          </w:p>
        </w:tc>
        <w:tc>
          <w:tcPr>
            <w:tcW w:w="2977" w:type="dxa"/>
          </w:tcPr>
          <w:p w14:paraId="07CAB2D6" w14:textId="65EC9F1C" w:rsidR="00422336" w:rsidRPr="008D3F66" w:rsidRDefault="00450820" w:rsidP="004508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volunteers; registering competitors</w:t>
            </w:r>
            <w:r w:rsidR="00FA0F8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inputting score</w:t>
            </w:r>
            <w:r w:rsidR="00FA0F85">
              <w:rPr>
                <w:rFonts w:ascii="Arial" w:hAnsi="Arial" w:cs="Arial"/>
                <w:sz w:val="20"/>
                <w:szCs w:val="20"/>
              </w:rPr>
              <w:t xml:space="preserve">s. Table supervisors monitoring a set group of tables and informing </w:t>
            </w:r>
            <w:r w:rsidR="00B5000E">
              <w:rPr>
                <w:rFonts w:ascii="Arial" w:hAnsi="Arial" w:cs="Arial"/>
                <w:sz w:val="20"/>
                <w:szCs w:val="20"/>
              </w:rPr>
              <w:t xml:space="preserve">umpires table when tables have finished and need further matches.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 w:rsidR="007B085A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required each day.</w:t>
            </w:r>
          </w:p>
        </w:tc>
        <w:tc>
          <w:tcPr>
            <w:tcW w:w="1417" w:type="dxa"/>
          </w:tcPr>
          <w:p w14:paraId="07CAB2D7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D8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D9" w14:textId="77777777" w:rsidR="00422336" w:rsidRPr="008D3F66" w:rsidRDefault="00172A27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DA" w14:textId="77777777" w:rsidR="00422336" w:rsidRPr="008D3F66" w:rsidRDefault="003263B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2336" w:rsidRPr="008D3F66" w14:paraId="07CAB2E9" w14:textId="77777777" w:rsidTr="00F718DB">
        <w:tc>
          <w:tcPr>
            <w:tcW w:w="1951" w:type="dxa"/>
          </w:tcPr>
          <w:p w14:paraId="07CAB2E3" w14:textId="5BBA17F1" w:rsidR="00422336" w:rsidRPr="008D3F66" w:rsidRDefault="002E76CF" w:rsidP="003F6AC8">
            <w:pPr>
              <w:spacing w:before="120" w:after="120"/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7B085A">
              <w:rPr>
                <w:rFonts w:ascii="Arial" w:hAnsi="Arial" w:cs="Arial"/>
                <w:sz w:val="20"/>
                <w:szCs w:val="20"/>
              </w:rPr>
              <w:t>3</w:t>
            </w:r>
            <w:r w:rsidR="00450820">
              <w:rPr>
                <w:rFonts w:ascii="Arial" w:hAnsi="Arial" w:cs="Arial"/>
                <w:sz w:val="20"/>
                <w:szCs w:val="20"/>
              </w:rPr>
              <w:t xml:space="preserve"> Physiotherapist</w:t>
            </w:r>
            <w:r w:rsidR="00450820">
              <w:rPr>
                <w:rFonts w:ascii="Arial" w:hAnsi="Arial" w:cs="Arial"/>
                <w:sz w:val="20"/>
                <w:szCs w:val="20"/>
              </w:rPr>
              <w:br/>
              <w:t>(volunteer)</w:t>
            </w:r>
          </w:p>
        </w:tc>
        <w:tc>
          <w:tcPr>
            <w:tcW w:w="2977" w:type="dxa"/>
          </w:tcPr>
          <w:p w14:paraId="07CAB2E4" w14:textId="77777777" w:rsidR="00422336" w:rsidRPr="008D3F66" w:rsidRDefault="0045082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Physiotherapy service available at venue during hours of competition. Either free or paid for by competitors.</w:t>
            </w:r>
          </w:p>
        </w:tc>
        <w:tc>
          <w:tcPr>
            <w:tcW w:w="1417" w:type="dxa"/>
          </w:tcPr>
          <w:p w14:paraId="07CAB2E5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E6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E7" w14:textId="77777777" w:rsidR="00422336" w:rsidRPr="008D3F66" w:rsidRDefault="003F6AC8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2E8" w14:textId="77777777" w:rsidR="00422336" w:rsidRPr="008D3F66" w:rsidRDefault="003263BB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7CAB2F1" w14:textId="77777777" w:rsidR="00450820" w:rsidRDefault="00450820">
      <w:r>
        <w:br w:type="page"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820"/>
        <w:gridCol w:w="1513"/>
        <w:gridCol w:w="1464"/>
      </w:tblGrid>
      <w:tr w:rsidR="00FE15B3" w:rsidRPr="008D3F66" w14:paraId="07CAB2F3" w14:textId="77777777" w:rsidTr="00906CAA">
        <w:tc>
          <w:tcPr>
            <w:tcW w:w="14142" w:type="dxa"/>
            <w:gridSpan w:val="6"/>
          </w:tcPr>
          <w:p w14:paraId="07CAB2F2" w14:textId="77777777" w:rsidR="00FE15B3" w:rsidRPr="000E3532" w:rsidRDefault="000E3532" w:rsidP="000E35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E3532">
              <w:rPr>
                <w:rFonts w:ascii="Arial" w:hAnsi="Arial" w:cs="Arial"/>
                <w:b/>
                <w:sz w:val="28"/>
                <w:szCs w:val="28"/>
              </w:rPr>
              <w:lastRenderedPageBreak/>
              <w:t>7</w:t>
            </w:r>
            <w:r w:rsidR="00FE15B3" w:rsidRPr="000E3532">
              <w:rPr>
                <w:rFonts w:ascii="Arial" w:hAnsi="Arial" w:cs="Arial"/>
                <w:b/>
                <w:sz w:val="28"/>
                <w:szCs w:val="28"/>
              </w:rPr>
              <w:t>.0 Accommodation</w:t>
            </w:r>
          </w:p>
        </w:tc>
      </w:tr>
      <w:tr w:rsidR="00FE15B3" w:rsidRPr="008D3F66" w14:paraId="07CAB2FA" w14:textId="77777777" w:rsidTr="00906CAA">
        <w:tc>
          <w:tcPr>
            <w:tcW w:w="1951" w:type="dxa"/>
          </w:tcPr>
          <w:p w14:paraId="07CAB2F4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14:paraId="07CAB2F5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417" w:type="dxa"/>
          </w:tcPr>
          <w:p w14:paraId="07CAB2F6" w14:textId="77777777" w:rsidR="00FE15B3" w:rsidRPr="008D3F66" w:rsidRDefault="00906C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FE15B3" w:rsidRPr="008D3F66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FE15B3">
              <w:rPr>
                <w:rFonts w:ascii="Arial" w:hAnsi="Arial" w:cs="Arial"/>
                <w:sz w:val="20"/>
                <w:szCs w:val="20"/>
              </w:rPr>
              <w:br/>
              <w:t>(yes / no)</w:t>
            </w:r>
          </w:p>
        </w:tc>
        <w:tc>
          <w:tcPr>
            <w:tcW w:w="4820" w:type="dxa"/>
          </w:tcPr>
          <w:p w14:paraId="07CAB2F7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513" w:type="dxa"/>
          </w:tcPr>
          <w:p w14:paraId="07CAB2F8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464" w:type="dxa"/>
          </w:tcPr>
          <w:p w14:paraId="07CAB2F9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finance</w:t>
            </w:r>
          </w:p>
        </w:tc>
      </w:tr>
      <w:tr w:rsidR="00FE15B3" w:rsidRPr="008D3F66" w14:paraId="07CAB301" w14:textId="77777777" w:rsidTr="00F718DB">
        <w:tc>
          <w:tcPr>
            <w:tcW w:w="1951" w:type="dxa"/>
          </w:tcPr>
          <w:p w14:paraId="07CAB2FB" w14:textId="77777777" w:rsidR="00FE15B3" w:rsidRPr="008D3F66" w:rsidRDefault="002204AA" w:rsidP="00450820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E15B3">
              <w:rPr>
                <w:rFonts w:ascii="Arial" w:hAnsi="Arial" w:cs="Arial"/>
                <w:sz w:val="20"/>
                <w:szCs w:val="20"/>
              </w:rPr>
              <w:t>.1 Accommodation</w:t>
            </w:r>
          </w:p>
        </w:tc>
        <w:tc>
          <w:tcPr>
            <w:tcW w:w="2977" w:type="dxa"/>
          </w:tcPr>
          <w:p w14:paraId="07CAB2FC" w14:textId="77777777" w:rsidR="00FE15B3" w:rsidRPr="008D3F66" w:rsidRDefault="00FE15B3" w:rsidP="004508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Recommendation of local hotel accommodation with discount rates for </w:t>
            </w:r>
            <w:r w:rsidR="00450820">
              <w:rPr>
                <w:rFonts w:ascii="Arial" w:hAnsi="Arial" w:cs="Arial"/>
                <w:sz w:val="20"/>
                <w:szCs w:val="20"/>
              </w:rPr>
              <w:t xml:space="preserve">BUCS staff, </w:t>
            </w:r>
            <w:proofErr w:type="gramStart"/>
            <w:r w:rsidR="00450820">
              <w:rPr>
                <w:rFonts w:ascii="Arial" w:hAnsi="Arial" w:cs="Arial"/>
                <w:sz w:val="20"/>
                <w:szCs w:val="20"/>
              </w:rPr>
              <w:t>officials</w:t>
            </w:r>
            <w:proofErr w:type="gramEnd"/>
            <w:r w:rsidR="00450820">
              <w:rPr>
                <w:rFonts w:ascii="Arial" w:hAnsi="Arial" w:cs="Arial"/>
                <w:sz w:val="20"/>
                <w:szCs w:val="20"/>
              </w:rPr>
              <w:t xml:space="preserve"> and volunteers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2FD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2FE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2FF" w14:textId="77777777" w:rsidR="00FE15B3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300" w14:textId="77777777" w:rsidR="00FE15B3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BUCS</w:t>
            </w:r>
          </w:p>
        </w:tc>
      </w:tr>
      <w:tr w:rsidR="00FE15B3" w:rsidRPr="008D3F66" w14:paraId="07CAB308" w14:textId="77777777" w:rsidTr="00F718DB">
        <w:tc>
          <w:tcPr>
            <w:tcW w:w="1951" w:type="dxa"/>
          </w:tcPr>
          <w:p w14:paraId="07CAB302" w14:textId="77777777" w:rsidR="00FE15B3" w:rsidRPr="008D3F66" w:rsidRDefault="002204AA" w:rsidP="00450820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E15B3">
              <w:rPr>
                <w:rFonts w:ascii="Arial" w:hAnsi="Arial" w:cs="Arial"/>
                <w:sz w:val="20"/>
                <w:szCs w:val="20"/>
              </w:rPr>
              <w:t>.2 Competitor accommodation</w:t>
            </w:r>
          </w:p>
        </w:tc>
        <w:tc>
          <w:tcPr>
            <w:tcW w:w="2977" w:type="dxa"/>
          </w:tcPr>
          <w:p w14:paraId="07CAB303" w14:textId="77777777" w:rsidR="00FE15B3" w:rsidRPr="008D3F66" w:rsidRDefault="00542E79" w:rsidP="00542E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of</w:t>
            </w:r>
            <w:r w:rsidR="00630BB3">
              <w:rPr>
                <w:rFonts w:ascii="Arial" w:hAnsi="Arial" w:cs="Arial"/>
                <w:sz w:val="20"/>
                <w:szCs w:val="20"/>
              </w:rPr>
              <w:t xml:space="preserve"> a range of accommodation options for travelling competitors.</w:t>
            </w:r>
            <w:r>
              <w:rPr>
                <w:rFonts w:ascii="Arial" w:hAnsi="Arial" w:cs="Arial"/>
                <w:sz w:val="20"/>
                <w:szCs w:val="20"/>
              </w:rPr>
              <w:t xml:space="preserve"> Booking d</w:t>
            </w:r>
            <w:r w:rsidR="00630BB3">
              <w:rPr>
                <w:rFonts w:ascii="Arial" w:hAnsi="Arial" w:cs="Arial"/>
                <w:sz w:val="20"/>
                <w:szCs w:val="20"/>
              </w:rPr>
              <w:t>iscount</w:t>
            </w:r>
            <w:r>
              <w:rPr>
                <w:rFonts w:ascii="Arial" w:hAnsi="Arial" w:cs="Arial"/>
                <w:sz w:val="20"/>
                <w:szCs w:val="20"/>
              </w:rPr>
              <w:t>s available.</w:t>
            </w:r>
          </w:p>
        </w:tc>
        <w:tc>
          <w:tcPr>
            <w:tcW w:w="1417" w:type="dxa"/>
          </w:tcPr>
          <w:p w14:paraId="07CAB304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305" w14:textId="77777777" w:rsidR="00FE15B3" w:rsidRPr="008D3F66" w:rsidRDefault="00FE15B3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306" w14:textId="77777777" w:rsidR="00FE15B3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307" w14:textId="77777777" w:rsidR="00FE15B3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Competitors</w:t>
            </w:r>
          </w:p>
        </w:tc>
      </w:tr>
    </w:tbl>
    <w:p w14:paraId="07CAB309" w14:textId="77777777" w:rsidR="00F718DB" w:rsidRDefault="00F718DB"/>
    <w:p w14:paraId="07CAB30A" w14:textId="77777777" w:rsidR="00F718DB" w:rsidRDefault="00F718DB">
      <w:r>
        <w:br w:type="page"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820"/>
        <w:gridCol w:w="1513"/>
        <w:gridCol w:w="1464"/>
      </w:tblGrid>
      <w:tr w:rsidR="00422336" w:rsidRPr="008D3F66" w14:paraId="07CAB30C" w14:textId="77777777" w:rsidTr="00906CAA">
        <w:tc>
          <w:tcPr>
            <w:tcW w:w="14142" w:type="dxa"/>
            <w:gridSpan w:val="6"/>
          </w:tcPr>
          <w:p w14:paraId="07CAB30B" w14:textId="77777777" w:rsidR="00422336" w:rsidRPr="000E3532" w:rsidRDefault="000E3532" w:rsidP="0042233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8</w:t>
            </w:r>
            <w:r w:rsidR="00422336" w:rsidRPr="000E3532">
              <w:rPr>
                <w:rFonts w:ascii="Arial" w:hAnsi="Arial" w:cs="Arial"/>
                <w:b/>
                <w:sz w:val="28"/>
                <w:szCs w:val="28"/>
              </w:rPr>
              <w:t xml:space="preserve">.0 Media, </w:t>
            </w:r>
            <w:proofErr w:type="gramStart"/>
            <w:r w:rsidR="00422336" w:rsidRPr="000E3532">
              <w:rPr>
                <w:rFonts w:ascii="Arial" w:hAnsi="Arial" w:cs="Arial"/>
                <w:b/>
                <w:sz w:val="28"/>
                <w:szCs w:val="28"/>
              </w:rPr>
              <w:t>communications</w:t>
            </w:r>
            <w:proofErr w:type="gramEnd"/>
            <w:r w:rsidR="00422336" w:rsidRPr="000E3532">
              <w:rPr>
                <w:rFonts w:ascii="Arial" w:hAnsi="Arial" w:cs="Arial"/>
                <w:b/>
                <w:sz w:val="28"/>
                <w:szCs w:val="28"/>
              </w:rPr>
              <w:t xml:space="preserve"> and broadcast</w:t>
            </w:r>
          </w:p>
        </w:tc>
      </w:tr>
      <w:tr w:rsidR="00422336" w:rsidRPr="008D3F66" w14:paraId="07CAB313" w14:textId="77777777" w:rsidTr="00906CAA">
        <w:tc>
          <w:tcPr>
            <w:tcW w:w="1951" w:type="dxa"/>
          </w:tcPr>
          <w:p w14:paraId="07CAB30D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14:paraId="07CAB30E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417" w:type="dxa"/>
          </w:tcPr>
          <w:p w14:paraId="07CAB30F" w14:textId="77777777" w:rsidR="00422336" w:rsidRPr="008D3F66" w:rsidRDefault="00906C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422336" w:rsidRPr="008D3F66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22336">
              <w:rPr>
                <w:rFonts w:ascii="Arial" w:hAnsi="Arial" w:cs="Arial"/>
                <w:sz w:val="20"/>
                <w:szCs w:val="20"/>
              </w:rPr>
              <w:br/>
              <w:t>(yes / no)</w:t>
            </w:r>
          </w:p>
        </w:tc>
        <w:tc>
          <w:tcPr>
            <w:tcW w:w="4820" w:type="dxa"/>
          </w:tcPr>
          <w:p w14:paraId="07CAB310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513" w:type="dxa"/>
          </w:tcPr>
          <w:p w14:paraId="07CAB311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464" w:type="dxa"/>
          </w:tcPr>
          <w:p w14:paraId="07CAB312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finance</w:t>
            </w:r>
          </w:p>
        </w:tc>
      </w:tr>
      <w:tr w:rsidR="00422336" w:rsidRPr="008D3F66" w14:paraId="07CAB31A" w14:textId="77777777" w:rsidTr="00F718DB">
        <w:tc>
          <w:tcPr>
            <w:tcW w:w="1951" w:type="dxa"/>
          </w:tcPr>
          <w:p w14:paraId="07CAB314" w14:textId="77777777" w:rsidR="00422336" w:rsidRPr="008D3F66" w:rsidRDefault="002204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42E79">
              <w:rPr>
                <w:rFonts w:ascii="Arial" w:hAnsi="Arial" w:cs="Arial"/>
                <w:sz w:val="20"/>
                <w:szCs w:val="20"/>
              </w:rPr>
              <w:t>.1 Local press</w:t>
            </w:r>
          </w:p>
        </w:tc>
        <w:tc>
          <w:tcPr>
            <w:tcW w:w="2977" w:type="dxa"/>
          </w:tcPr>
          <w:p w14:paraId="07CAB315" w14:textId="77777777" w:rsidR="00422336" w:rsidRPr="008D3F66" w:rsidRDefault="0023226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in</w:t>
            </w:r>
            <w:r w:rsidR="00542E79">
              <w:rPr>
                <w:rFonts w:ascii="Arial" w:hAnsi="Arial" w:cs="Arial"/>
                <w:sz w:val="20"/>
                <w:szCs w:val="20"/>
              </w:rPr>
              <w:t xml:space="preserve"> local </w:t>
            </w:r>
            <w:r>
              <w:rPr>
                <w:rFonts w:ascii="Arial" w:hAnsi="Arial" w:cs="Arial"/>
                <w:sz w:val="20"/>
                <w:szCs w:val="20"/>
              </w:rPr>
              <w:t>press and reporting of</w:t>
            </w:r>
            <w:r w:rsidR="00542E79">
              <w:rPr>
                <w:rFonts w:ascii="Arial" w:hAnsi="Arial" w:cs="Arial"/>
                <w:sz w:val="20"/>
                <w:szCs w:val="20"/>
              </w:rPr>
              <w:t xml:space="preserve"> the event before</w:t>
            </w:r>
            <w:r>
              <w:rPr>
                <w:rFonts w:ascii="Arial" w:hAnsi="Arial" w:cs="Arial"/>
                <w:sz w:val="20"/>
                <w:szCs w:val="20"/>
              </w:rPr>
              <w:t>, during</w:t>
            </w:r>
            <w:r w:rsidR="00542E79">
              <w:rPr>
                <w:rFonts w:ascii="Arial" w:hAnsi="Arial" w:cs="Arial"/>
                <w:sz w:val="20"/>
                <w:szCs w:val="20"/>
              </w:rPr>
              <w:t xml:space="preserve"> and after.</w:t>
            </w:r>
          </w:p>
        </w:tc>
        <w:tc>
          <w:tcPr>
            <w:tcW w:w="1417" w:type="dxa"/>
          </w:tcPr>
          <w:p w14:paraId="07CAB316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317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318" w14:textId="77777777" w:rsidR="00422336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319" w14:textId="77777777" w:rsidR="00422336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2336" w:rsidRPr="008D3F66" w14:paraId="07CAB321" w14:textId="77777777" w:rsidTr="00F718DB">
        <w:tc>
          <w:tcPr>
            <w:tcW w:w="1951" w:type="dxa"/>
          </w:tcPr>
          <w:p w14:paraId="07CAB31B" w14:textId="77777777" w:rsidR="00422336" w:rsidRPr="008D3F66" w:rsidRDefault="002204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32266">
              <w:rPr>
                <w:rFonts w:ascii="Arial" w:hAnsi="Arial" w:cs="Arial"/>
                <w:sz w:val="20"/>
                <w:szCs w:val="20"/>
              </w:rPr>
              <w:t>.2 Photographer</w:t>
            </w:r>
          </w:p>
        </w:tc>
        <w:tc>
          <w:tcPr>
            <w:tcW w:w="2977" w:type="dxa"/>
          </w:tcPr>
          <w:p w14:paraId="07CAB31C" w14:textId="77777777" w:rsidR="00422336" w:rsidRPr="008D3F66" w:rsidRDefault="00332C5D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32266">
              <w:rPr>
                <w:rFonts w:ascii="Arial" w:hAnsi="Arial" w:cs="Arial"/>
                <w:sz w:val="20"/>
                <w:szCs w:val="20"/>
              </w:rPr>
              <w:t xml:space="preserve">ecommended local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  <w:r w:rsidR="00232266">
              <w:rPr>
                <w:rFonts w:ascii="Arial" w:hAnsi="Arial" w:cs="Arial"/>
                <w:sz w:val="20"/>
                <w:szCs w:val="20"/>
              </w:rPr>
              <w:t>photographe</w:t>
            </w:r>
            <w:r w:rsidR="00BB399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7CAB31D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31E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31F" w14:textId="77777777" w:rsidR="00422336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320" w14:textId="77777777" w:rsidR="00422336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BUCS</w:t>
            </w:r>
          </w:p>
        </w:tc>
      </w:tr>
      <w:tr w:rsidR="00422336" w:rsidRPr="008D3F66" w14:paraId="07CAB328" w14:textId="77777777" w:rsidTr="00F718DB">
        <w:tc>
          <w:tcPr>
            <w:tcW w:w="1951" w:type="dxa"/>
          </w:tcPr>
          <w:p w14:paraId="07CAB322" w14:textId="77777777" w:rsidR="00422336" w:rsidRPr="008D3F66" w:rsidRDefault="002204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14750">
              <w:rPr>
                <w:rFonts w:ascii="Arial" w:hAnsi="Arial" w:cs="Arial"/>
                <w:sz w:val="20"/>
                <w:szCs w:val="20"/>
              </w:rPr>
              <w:t>.3 Broadcast</w:t>
            </w:r>
          </w:p>
        </w:tc>
        <w:tc>
          <w:tcPr>
            <w:tcW w:w="2977" w:type="dxa"/>
          </w:tcPr>
          <w:p w14:paraId="07CAB323" w14:textId="77777777" w:rsidR="00422336" w:rsidRPr="008D3F66" w:rsidRDefault="00332C5D" w:rsidP="00786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streaming of competition and presentations [</w:t>
            </w:r>
            <w:r w:rsidR="00786190">
              <w:rPr>
                <w:rFonts w:ascii="Arial" w:hAnsi="Arial" w:cs="Arial"/>
                <w:sz w:val="20"/>
                <w:szCs w:val="20"/>
              </w:rPr>
              <w:t>desirable but not essential</w:t>
            </w:r>
            <w:r>
              <w:rPr>
                <w:rFonts w:ascii="Arial" w:hAnsi="Arial" w:cs="Arial"/>
                <w:sz w:val="20"/>
                <w:szCs w:val="20"/>
              </w:rPr>
              <w:t>].</w:t>
            </w:r>
          </w:p>
        </w:tc>
        <w:tc>
          <w:tcPr>
            <w:tcW w:w="1417" w:type="dxa"/>
          </w:tcPr>
          <w:p w14:paraId="07CAB324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325" w14:textId="77777777" w:rsidR="00422336" w:rsidRPr="008D3F66" w:rsidRDefault="00422336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326" w14:textId="77777777" w:rsidR="00422336" w:rsidRPr="008D3F66" w:rsidRDefault="00332C5D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327" w14:textId="77777777" w:rsidR="00422336" w:rsidRPr="008D3F66" w:rsidRDefault="00332C5D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B35F10" w:rsidRPr="008D3F66" w14:paraId="07CAB32F" w14:textId="77777777" w:rsidTr="00F718DB">
        <w:tc>
          <w:tcPr>
            <w:tcW w:w="1951" w:type="dxa"/>
          </w:tcPr>
          <w:p w14:paraId="07CAB329" w14:textId="77777777" w:rsidR="00B35F10" w:rsidRDefault="0045082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8.4 </w:t>
            </w:r>
            <w:r w:rsidR="00B35F10"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  <w:tc>
          <w:tcPr>
            <w:tcW w:w="2977" w:type="dxa"/>
          </w:tcPr>
          <w:p w14:paraId="07CAB32A" w14:textId="77777777" w:rsidR="00B35F10" w:rsidRDefault="00B35F1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of BUCS event within host venue website and social media channels.</w:t>
            </w:r>
          </w:p>
        </w:tc>
        <w:tc>
          <w:tcPr>
            <w:tcW w:w="1417" w:type="dxa"/>
          </w:tcPr>
          <w:p w14:paraId="07CAB32B" w14:textId="77777777" w:rsidR="00B35F10" w:rsidRPr="008D3F66" w:rsidRDefault="00B35F1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32C" w14:textId="77777777" w:rsidR="00B35F10" w:rsidRPr="008D3F66" w:rsidRDefault="00B35F1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32D" w14:textId="77777777" w:rsidR="00B35F10" w:rsidRDefault="002E76C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32E" w14:textId="77777777" w:rsidR="00B35F10" w:rsidRDefault="002E76C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</w:tbl>
    <w:p w14:paraId="07CAB330" w14:textId="77777777" w:rsidR="002204AA" w:rsidRDefault="002204AA"/>
    <w:p w14:paraId="07CAB331" w14:textId="77777777" w:rsidR="002204AA" w:rsidRDefault="002204AA">
      <w:r>
        <w:br w:type="page"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4820"/>
        <w:gridCol w:w="1513"/>
        <w:gridCol w:w="1464"/>
      </w:tblGrid>
      <w:tr w:rsidR="003B2089" w:rsidRPr="008D3F66" w14:paraId="07CAB333" w14:textId="77777777" w:rsidTr="00906CAA">
        <w:tc>
          <w:tcPr>
            <w:tcW w:w="14142" w:type="dxa"/>
            <w:gridSpan w:val="6"/>
          </w:tcPr>
          <w:p w14:paraId="07CAB332" w14:textId="77777777" w:rsidR="003B2089" w:rsidRPr="000E3532" w:rsidRDefault="000E3532" w:rsidP="003B208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E3532">
              <w:rPr>
                <w:rFonts w:ascii="Arial" w:hAnsi="Arial" w:cs="Arial"/>
                <w:b/>
                <w:sz w:val="28"/>
                <w:szCs w:val="28"/>
              </w:rPr>
              <w:lastRenderedPageBreak/>
              <w:t>9</w:t>
            </w:r>
            <w:r w:rsidR="003B2089" w:rsidRPr="000E3532">
              <w:rPr>
                <w:rFonts w:ascii="Arial" w:hAnsi="Arial" w:cs="Arial"/>
                <w:b/>
                <w:sz w:val="28"/>
                <w:szCs w:val="28"/>
              </w:rPr>
              <w:t>.0 Presentations</w:t>
            </w:r>
          </w:p>
        </w:tc>
      </w:tr>
      <w:tr w:rsidR="003B2089" w:rsidRPr="008D3F66" w14:paraId="07CAB33A" w14:textId="77777777" w:rsidTr="00906CAA">
        <w:tc>
          <w:tcPr>
            <w:tcW w:w="1951" w:type="dxa"/>
          </w:tcPr>
          <w:p w14:paraId="07CAB334" w14:textId="77777777" w:rsidR="003B2089" w:rsidRPr="008D3F66" w:rsidRDefault="003B208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977" w:type="dxa"/>
          </w:tcPr>
          <w:p w14:paraId="07CAB335" w14:textId="77777777" w:rsidR="003B2089" w:rsidRPr="008D3F66" w:rsidRDefault="003B208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417" w:type="dxa"/>
          </w:tcPr>
          <w:p w14:paraId="07CAB336" w14:textId="77777777" w:rsidR="003B2089" w:rsidRPr="008D3F66" w:rsidRDefault="00906C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3B2089" w:rsidRPr="008D3F66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3B2089">
              <w:rPr>
                <w:rFonts w:ascii="Arial" w:hAnsi="Arial" w:cs="Arial"/>
                <w:sz w:val="20"/>
                <w:szCs w:val="20"/>
              </w:rPr>
              <w:br/>
              <w:t>(yes / no)</w:t>
            </w:r>
          </w:p>
        </w:tc>
        <w:tc>
          <w:tcPr>
            <w:tcW w:w="4820" w:type="dxa"/>
          </w:tcPr>
          <w:p w14:paraId="07CAB337" w14:textId="77777777" w:rsidR="003B2089" w:rsidRPr="008D3F66" w:rsidRDefault="003B208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513" w:type="dxa"/>
          </w:tcPr>
          <w:p w14:paraId="07CAB338" w14:textId="77777777" w:rsidR="003B2089" w:rsidRPr="008D3F66" w:rsidRDefault="003B208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464" w:type="dxa"/>
          </w:tcPr>
          <w:p w14:paraId="07CAB339" w14:textId="77777777" w:rsidR="003B2089" w:rsidRPr="008D3F66" w:rsidRDefault="003B208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finance</w:t>
            </w:r>
          </w:p>
        </w:tc>
      </w:tr>
      <w:tr w:rsidR="003B2089" w:rsidRPr="008D3F66" w14:paraId="07CAB341" w14:textId="77777777" w:rsidTr="00F718DB">
        <w:tc>
          <w:tcPr>
            <w:tcW w:w="1951" w:type="dxa"/>
          </w:tcPr>
          <w:p w14:paraId="07CAB33B" w14:textId="77777777" w:rsidR="003B2089" w:rsidRPr="008D3F66" w:rsidRDefault="002204AA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177F1">
              <w:rPr>
                <w:rFonts w:ascii="Arial" w:hAnsi="Arial" w:cs="Arial"/>
                <w:sz w:val="20"/>
                <w:szCs w:val="20"/>
              </w:rPr>
              <w:t>.1</w:t>
            </w:r>
            <w:r w:rsidR="00246930">
              <w:rPr>
                <w:rFonts w:ascii="Arial" w:hAnsi="Arial" w:cs="Arial"/>
                <w:sz w:val="20"/>
                <w:szCs w:val="20"/>
              </w:rPr>
              <w:t xml:space="preserve"> VIP guests</w:t>
            </w:r>
          </w:p>
        </w:tc>
        <w:tc>
          <w:tcPr>
            <w:tcW w:w="2977" w:type="dxa"/>
          </w:tcPr>
          <w:p w14:paraId="07CAB33C" w14:textId="77777777" w:rsidR="003B2089" w:rsidRPr="008D3F66" w:rsidRDefault="00246930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of venue and local VIP guest</w:t>
            </w:r>
            <w:r w:rsidR="0058148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invite to event and participate in medal presentations.</w:t>
            </w:r>
          </w:p>
        </w:tc>
        <w:tc>
          <w:tcPr>
            <w:tcW w:w="1417" w:type="dxa"/>
          </w:tcPr>
          <w:p w14:paraId="07CAB33D" w14:textId="77777777" w:rsidR="003B2089" w:rsidRPr="008D3F66" w:rsidRDefault="003B208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AB33E" w14:textId="77777777" w:rsidR="003B2089" w:rsidRPr="008D3F66" w:rsidRDefault="003B208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7CAB33F" w14:textId="77777777" w:rsidR="003B2089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464" w:type="dxa"/>
            <w:vAlign w:val="center"/>
          </w:tcPr>
          <w:p w14:paraId="07CAB340" w14:textId="77777777" w:rsidR="003B2089" w:rsidRPr="008D3F66" w:rsidRDefault="0058148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7CAB342" w14:textId="77777777" w:rsidR="00422336" w:rsidRDefault="00422336"/>
    <w:p w14:paraId="07CAB343" w14:textId="77777777" w:rsidR="00542E79" w:rsidRDefault="00542E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824"/>
        <w:gridCol w:w="1601"/>
        <w:gridCol w:w="4459"/>
        <w:gridCol w:w="1606"/>
        <w:gridCol w:w="1558"/>
      </w:tblGrid>
      <w:tr w:rsidR="00542E79" w:rsidRPr="008D3F66" w14:paraId="07CAB345" w14:textId="77777777" w:rsidTr="000E3532">
        <w:tc>
          <w:tcPr>
            <w:tcW w:w="14047" w:type="dxa"/>
            <w:gridSpan w:val="6"/>
          </w:tcPr>
          <w:p w14:paraId="07CAB344" w14:textId="77777777" w:rsidR="00542E79" w:rsidRPr="009A3B91" w:rsidRDefault="00542E79" w:rsidP="009A3B91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A3B91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  <w:r w:rsidR="00763E4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3B91">
              <w:rPr>
                <w:rFonts w:ascii="Arial" w:hAnsi="Arial" w:cs="Arial"/>
                <w:b/>
                <w:sz w:val="28"/>
                <w:szCs w:val="28"/>
              </w:rPr>
              <w:t>.0 Health and safety</w:t>
            </w:r>
          </w:p>
        </w:tc>
      </w:tr>
      <w:tr w:rsidR="00542E79" w:rsidRPr="008D3F66" w14:paraId="07CAB34C" w14:textId="77777777" w:rsidTr="000E3532">
        <w:tc>
          <w:tcPr>
            <w:tcW w:w="1951" w:type="dxa"/>
          </w:tcPr>
          <w:p w14:paraId="07CAB346" w14:textId="77777777" w:rsidR="00542E79" w:rsidRPr="008D3F66" w:rsidRDefault="00542E7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2835" w:type="dxa"/>
          </w:tcPr>
          <w:p w14:paraId="07CAB347" w14:textId="77777777" w:rsidR="00542E79" w:rsidRPr="008D3F66" w:rsidRDefault="00542E7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607" w:type="dxa"/>
          </w:tcPr>
          <w:p w14:paraId="07CAB348" w14:textId="77777777" w:rsidR="00542E79" w:rsidRPr="008D3F66" w:rsidRDefault="00542E7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Able to provide</w:t>
            </w:r>
            <w:r>
              <w:rPr>
                <w:rFonts w:ascii="Arial" w:hAnsi="Arial" w:cs="Arial"/>
                <w:sz w:val="20"/>
                <w:szCs w:val="20"/>
              </w:rPr>
              <w:br/>
              <w:t>(yes / no)</w:t>
            </w:r>
          </w:p>
        </w:tc>
        <w:tc>
          <w:tcPr>
            <w:tcW w:w="4488" w:type="dxa"/>
          </w:tcPr>
          <w:p w14:paraId="07CAB349" w14:textId="77777777" w:rsidR="00542E79" w:rsidRPr="008D3F66" w:rsidRDefault="00542E7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description</w:t>
            </w:r>
          </w:p>
        </w:tc>
        <w:tc>
          <w:tcPr>
            <w:tcW w:w="1607" w:type="dxa"/>
          </w:tcPr>
          <w:p w14:paraId="07CAB34A" w14:textId="77777777" w:rsidR="00542E79" w:rsidRPr="008D3F66" w:rsidRDefault="00542E7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organise</w:t>
            </w:r>
          </w:p>
        </w:tc>
        <w:tc>
          <w:tcPr>
            <w:tcW w:w="1559" w:type="dxa"/>
          </w:tcPr>
          <w:p w14:paraId="07CAB34B" w14:textId="77777777" w:rsidR="00542E79" w:rsidRPr="008D3F66" w:rsidRDefault="00542E79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3F66">
              <w:rPr>
                <w:rFonts w:ascii="Arial" w:hAnsi="Arial" w:cs="Arial"/>
                <w:sz w:val="20"/>
                <w:szCs w:val="20"/>
              </w:rPr>
              <w:t>Responsibility to finance</w:t>
            </w:r>
          </w:p>
        </w:tc>
      </w:tr>
      <w:tr w:rsidR="009177F1" w:rsidRPr="008D3F66" w14:paraId="07CAB353" w14:textId="77777777" w:rsidTr="00F718DB">
        <w:tc>
          <w:tcPr>
            <w:tcW w:w="1951" w:type="dxa"/>
          </w:tcPr>
          <w:p w14:paraId="07CAB34D" w14:textId="77777777" w:rsidR="009177F1" w:rsidRPr="008D3F66" w:rsidRDefault="009177F1" w:rsidP="00BF64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 Evacuation</w:t>
            </w:r>
          </w:p>
        </w:tc>
        <w:tc>
          <w:tcPr>
            <w:tcW w:w="2835" w:type="dxa"/>
          </w:tcPr>
          <w:p w14:paraId="07CAB34E" w14:textId="77777777" w:rsidR="009177F1" w:rsidRDefault="009177F1" w:rsidP="00906E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 plans in the case of an emergency.</w:t>
            </w:r>
          </w:p>
        </w:tc>
        <w:tc>
          <w:tcPr>
            <w:tcW w:w="1607" w:type="dxa"/>
          </w:tcPr>
          <w:p w14:paraId="07CAB34F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07CAB350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7CAB351" w14:textId="77777777" w:rsidR="009177F1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559" w:type="dxa"/>
            <w:vAlign w:val="center"/>
          </w:tcPr>
          <w:p w14:paraId="07CAB352" w14:textId="77777777" w:rsidR="009177F1" w:rsidRDefault="002E76CF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9177F1" w:rsidRPr="008D3F66" w14:paraId="07CAB35A" w14:textId="77777777" w:rsidTr="00F718DB">
        <w:tc>
          <w:tcPr>
            <w:tcW w:w="1951" w:type="dxa"/>
          </w:tcPr>
          <w:p w14:paraId="07CAB354" w14:textId="77777777" w:rsidR="009177F1" w:rsidRDefault="009177F1" w:rsidP="00BF64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 Documents</w:t>
            </w:r>
          </w:p>
        </w:tc>
        <w:tc>
          <w:tcPr>
            <w:tcW w:w="2835" w:type="dxa"/>
          </w:tcPr>
          <w:p w14:paraId="07CAB355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assessment(s) and safety procedures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venue based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</w:tc>
        <w:tc>
          <w:tcPr>
            <w:tcW w:w="1607" w:type="dxa"/>
          </w:tcPr>
          <w:p w14:paraId="07CAB356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07CAB357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7CAB358" w14:textId="77777777" w:rsidR="009177F1" w:rsidRPr="008D3F66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559" w:type="dxa"/>
            <w:vAlign w:val="center"/>
          </w:tcPr>
          <w:p w14:paraId="07CAB359" w14:textId="77777777" w:rsidR="009177F1" w:rsidRPr="008D3F66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  <w:tr w:rsidR="009177F1" w:rsidRPr="008D3F66" w14:paraId="07CAB361" w14:textId="77777777" w:rsidTr="00F718DB">
        <w:tc>
          <w:tcPr>
            <w:tcW w:w="1951" w:type="dxa"/>
          </w:tcPr>
          <w:p w14:paraId="07CAB35B" w14:textId="77777777" w:rsidR="009177F1" w:rsidRPr="008D3F66" w:rsidRDefault="009177F1" w:rsidP="00BF64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 Other events</w:t>
            </w:r>
          </w:p>
        </w:tc>
        <w:tc>
          <w:tcPr>
            <w:tcW w:w="2835" w:type="dxa"/>
          </w:tcPr>
          <w:p w14:paraId="07CAB35C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other events which may impact on availability of personnel and spectators.</w:t>
            </w:r>
          </w:p>
        </w:tc>
        <w:tc>
          <w:tcPr>
            <w:tcW w:w="1607" w:type="dxa"/>
          </w:tcPr>
          <w:p w14:paraId="07CAB35D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8" w:type="dxa"/>
          </w:tcPr>
          <w:p w14:paraId="07CAB35E" w14:textId="77777777" w:rsidR="009177F1" w:rsidRPr="008D3F66" w:rsidRDefault="009177F1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07CAB35F" w14:textId="77777777" w:rsidR="009177F1" w:rsidRPr="008D3F66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1559" w:type="dxa"/>
            <w:vAlign w:val="center"/>
          </w:tcPr>
          <w:p w14:paraId="07CAB360" w14:textId="77777777" w:rsidR="009177F1" w:rsidRPr="008D3F66" w:rsidRDefault="009177F1" w:rsidP="00F718D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</w:tr>
    </w:tbl>
    <w:p w14:paraId="07CAB362" w14:textId="77777777" w:rsidR="00232266" w:rsidRDefault="00232266"/>
    <w:p w14:paraId="07CAB363" w14:textId="77777777" w:rsidR="00763E4C" w:rsidRDefault="00763E4C"/>
    <w:p w14:paraId="07CAB364" w14:textId="77777777" w:rsidR="00763E4C" w:rsidRDefault="00763E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63E4C" w:rsidRPr="008D3F66" w14:paraId="07CAB36C" w14:textId="77777777" w:rsidTr="00C315DB">
        <w:tc>
          <w:tcPr>
            <w:tcW w:w="14047" w:type="dxa"/>
          </w:tcPr>
          <w:p w14:paraId="07CAB365" w14:textId="77777777" w:rsidR="00763E4C" w:rsidRDefault="00763E4C" w:rsidP="00763E4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A3B91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11.0 </w:t>
            </w:r>
            <w:r>
              <w:rPr>
                <w:rFonts w:ascii="Arial" w:hAnsi="Arial" w:cs="Arial"/>
                <w:b/>
                <w:sz w:val="28"/>
                <w:szCs w:val="28"/>
              </w:rPr>
              <w:t>Additional information</w:t>
            </w:r>
          </w:p>
          <w:p w14:paraId="07CAB366" w14:textId="77777777" w:rsidR="00763E4C" w:rsidRDefault="00763E4C" w:rsidP="0076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1499B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>detail</w:t>
            </w:r>
            <w:r w:rsidR="00A1499B">
              <w:rPr>
                <w:rFonts w:ascii="Arial" w:hAnsi="Arial" w:cs="Arial"/>
                <w:sz w:val="20"/>
                <w:szCs w:val="20"/>
              </w:rPr>
              <w:t>s of</w:t>
            </w:r>
            <w:r>
              <w:rPr>
                <w:rFonts w:ascii="Arial" w:hAnsi="Arial" w:cs="Arial"/>
                <w:sz w:val="20"/>
                <w:szCs w:val="20"/>
              </w:rPr>
              <w:t xml:space="preserve"> any additional information to support your application.</w:t>
            </w:r>
          </w:p>
          <w:p w14:paraId="07CAB367" w14:textId="77777777" w:rsidR="00763E4C" w:rsidRDefault="00763E4C" w:rsidP="00763E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example;</w:t>
            </w:r>
            <w:proofErr w:type="gramEnd"/>
          </w:p>
          <w:p w14:paraId="07CAB368" w14:textId="77777777" w:rsidR="00763E4C" w:rsidRDefault="00763E4C" w:rsidP="00763E4C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63E4C">
              <w:rPr>
                <w:rFonts w:ascii="Arial" w:hAnsi="Arial" w:cs="Arial"/>
                <w:sz w:val="20"/>
                <w:szCs w:val="20"/>
              </w:rPr>
              <w:t>previous experience of organising or hosting similar e</w:t>
            </w:r>
            <w:r>
              <w:rPr>
                <w:rFonts w:ascii="Arial" w:hAnsi="Arial" w:cs="Arial"/>
                <w:sz w:val="20"/>
                <w:szCs w:val="20"/>
              </w:rPr>
              <w:t>vents</w:t>
            </w:r>
          </w:p>
          <w:p w14:paraId="07CAB369" w14:textId="77777777" w:rsidR="00763E4C" w:rsidRDefault="00763E4C" w:rsidP="00763E4C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63E4C">
              <w:rPr>
                <w:rFonts w:ascii="Arial" w:hAnsi="Arial" w:cs="Arial"/>
                <w:sz w:val="20"/>
                <w:szCs w:val="20"/>
              </w:rPr>
              <w:t>s</w:t>
            </w:r>
            <w:r w:rsidR="00A1499B">
              <w:rPr>
                <w:rFonts w:ascii="Arial" w:hAnsi="Arial" w:cs="Arial"/>
                <w:sz w:val="20"/>
                <w:szCs w:val="20"/>
              </w:rPr>
              <w:t>pecial skills,</w:t>
            </w:r>
            <w:r w:rsidRPr="00763E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63E4C">
              <w:rPr>
                <w:rFonts w:ascii="Arial" w:hAnsi="Arial" w:cs="Arial"/>
                <w:sz w:val="20"/>
                <w:szCs w:val="20"/>
              </w:rPr>
              <w:t>qualities</w:t>
            </w:r>
            <w:proofErr w:type="gramEnd"/>
            <w:r w:rsidR="00A1499B">
              <w:rPr>
                <w:rFonts w:ascii="Arial" w:hAnsi="Arial" w:cs="Arial"/>
                <w:sz w:val="20"/>
                <w:szCs w:val="20"/>
              </w:rPr>
              <w:t xml:space="preserve"> and services</w:t>
            </w:r>
            <w:r w:rsidRPr="00763E4C">
              <w:rPr>
                <w:rFonts w:ascii="Arial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hAnsi="Arial" w:cs="Arial"/>
                <w:sz w:val="20"/>
                <w:szCs w:val="20"/>
              </w:rPr>
              <w:t xml:space="preserve"> can bring to the event</w:t>
            </w:r>
          </w:p>
          <w:p w14:paraId="07CAB36A" w14:textId="77777777" w:rsidR="00763E4C" w:rsidRDefault="00763E4C" w:rsidP="00763E4C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benefits to BUCS, our volunteers and staff, and our member institutions</w:t>
            </w:r>
          </w:p>
          <w:p w14:paraId="07CAB36B" w14:textId="77777777" w:rsidR="00763E4C" w:rsidRPr="00763E4C" w:rsidRDefault="00763E4C" w:rsidP="00763E4C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63E4C">
              <w:rPr>
                <w:rFonts w:ascii="Arial" w:hAnsi="Arial" w:cs="Arial"/>
                <w:sz w:val="20"/>
                <w:szCs w:val="20"/>
              </w:rPr>
              <w:t>enhancements to the competitor and s</w:t>
            </w:r>
            <w:r>
              <w:rPr>
                <w:rFonts w:ascii="Arial" w:hAnsi="Arial" w:cs="Arial"/>
                <w:sz w:val="20"/>
                <w:szCs w:val="20"/>
              </w:rPr>
              <w:t>pectator experience</w:t>
            </w:r>
          </w:p>
        </w:tc>
      </w:tr>
      <w:tr w:rsidR="00763E4C" w:rsidRPr="008D3F66" w14:paraId="07CAB36E" w14:textId="77777777" w:rsidTr="00763E4C">
        <w:trPr>
          <w:trHeight w:val="6457"/>
        </w:trPr>
        <w:tc>
          <w:tcPr>
            <w:tcW w:w="14047" w:type="dxa"/>
          </w:tcPr>
          <w:p w14:paraId="07CAB36D" w14:textId="77777777" w:rsidR="00763E4C" w:rsidRPr="008D3F66" w:rsidRDefault="00763E4C" w:rsidP="00C315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AB36F" w14:textId="77777777" w:rsidR="000E3532" w:rsidRDefault="000E35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8"/>
        <w:gridCol w:w="1554"/>
      </w:tblGrid>
      <w:tr w:rsidR="000E3532" w:rsidRPr="008D3F66" w14:paraId="07CAB372" w14:textId="77777777" w:rsidTr="000E3532">
        <w:tc>
          <w:tcPr>
            <w:tcW w:w="14047" w:type="dxa"/>
            <w:gridSpan w:val="2"/>
          </w:tcPr>
          <w:p w14:paraId="07CAB370" w14:textId="77777777" w:rsidR="000E3532" w:rsidRPr="00B35FB2" w:rsidRDefault="009A3B91" w:rsidP="000E353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35FB2">
              <w:rPr>
                <w:rFonts w:ascii="Arial" w:hAnsi="Arial" w:cs="Arial"/>
                <w:b/>
                <w:sz w:val="28"/>
                <w:szCs w:val="28"/>
              </w:rPr>
              <w:lastRenderedPageBreak/>
              <w:t>12.0 Finance</w:t>
            </w:r>
          </w:p>
          <w:p w14:paraId="07CAB371" w14:textId="77777777" w:rsidR="00B35FB2" w:rsidRPr="008D3F66" w:rsidRDefault="00823C15" w:rsidP="00F147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costs associated with running this event</w:t>
            </w:r>
            <w:r w:rsidR="00B35F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59C4" w:rsidRPr="008D3F66" w14:paraId="07CAB375" w14:textId="77777777" w:rsidTr="00C315DB">
        <w:tc>
          <w:tcPr>
            <w:tcW w:w="12488" w:type="dxa"/>
          </w:tcPr>
          <w:p w14:paraId="07CAB373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the facility hire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all required event days</w:t>
            </w:r>
          </w:p>
        </w:tc>
        <w:tc>
          <w:tcPr>
            <w:tcW w:w="1559" w:type="dxa"/>
          </w:tcPr>
          <w:p w14:paraId="07CAB374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4759C4" w:rsidRPr="008D3F66" w14:paraId="07CAB37B" w14:textId="77777777" w:rsidTr="00C315DB">
        <w:tc>
          <w:tcPr>
            <w:tcW w:w="14047" w:type="dxa"/>
            <w:gridSpan w:val="2"/>
          </w:tcPr>
          <w:p w14:paraId="07CAB376" w14:textId="77777777" w:rsidR="004759C4" w:rsidRDefault="004759C4" w:rsidP="004759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host venue will be financially responsible for the provision of all the areas listed in the bid questionnaire, unless stated otherwise.</w:t>
            </w:r>
          </w:p>
          <w:p w14:paraId="07CAB377" w14:textId="77777777" w:rsidR="004759C4" w:rsidRPr="004759C4" w:rsidRDefault="004759C4" w:rsidP="004759C4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59C4">
              <w:rPr>
                <w:rFonts w:ascii="Arial" w:hAnsi="Arial" w:cs="Arial"/>
                <w:sz w:val="20"/>
                <w:szCs w:val="20"/>
              </w:rPr>
              <w:t>BUCS will cover reasonable catering costs for volunteers and staff while at the event.</w:t>
            </w:r>
          </w:p>
          <w:p w14:paraId="07CAB378" w14:textId="77777777" w:rsidR="004759C4" w:rsidRDefault="004759C4" w:rsidP="004759C4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59C4">
              <w:rPr>
                <w:rFonts w:ascii="Arial" w:hAnsi="Arial" w:cs="Arial"/>
                <w:sz w:val="20"/>
                <w:szCs w:val="20"/>
              </w:rPr>
              <w:t>BUCS will cover reasonable accommodation costs for volunteers and staff while at the event.</w:t>
            </w:r>
          </w:p>
          <w:p w14:paraId="07CAB379" w14:textId="77777777" w:rsidR="009177F1" w:rsidRPr="004759C4" w:rsidRDefault="009177F1" w:rsidP="004759C4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BUCS will cover hire costs of table tennis tables and associated equipment.</w:t>
            </w:r>
          </w:p>
          <w:p w14:paraId="07CAB37A" w14:textId="77777777" w:rsidR="004759C4" w:rsidRPr="004759C4" w:rsidRDefault="004759C4" w:rsidP="004759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wish to have other contingency costs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details these below.</w:t>
            </w:r>
          </w:p>
        </w:tc>
      </w:tr>
      <w:tr w:rsidR="004759C4" w:rsidRPr="008D3F66" w14:paraId="07CAB37E" w14:textId="77777777" w:rsidTr="00C315DB">
        <w:tc>
          <w:tcPr>
            <w:tcW w:w="12488" w:type="dxa"/>
          </w:tcPr>
          <w:p w14:paraId="07CAB37C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AB37D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4759C4" w:rsidRPr="008D3F66" w14:paraId="07CAB381" w14:textId="77777777" w:rsidTr="00C315DB">
        <w:tc>
          <w:tcPr>
            <w:tcW w:w="12488" w:type="dxa"/>
          </w:tcPr>
          <w:p w14:paraId="07CAB37F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AB380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4759C4" w:rsidRPr="008D3F66" w14:paraId="07CAB384" w14:textId="77777777" w:rsidTr="00C315DB">
        <w:tc>
          <w:tcPr>
            <w:tcW w:w="12488" w:type="dxa"/>
          </w:tcPr>
          <w:p w14:paraId="07CAB382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AB383" w14:textId="77777777" w:rsidR="004759C4" w:rsidRPr="008D3F66" w:rsidRDefault="004759C4" w:rsidP="000E35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07CAB385" w14:textId="77777777" w:rsidR="008112D7" w:rsidRPr="008112D7" w:rsidRDefault="008112D7">
      <w:pPr>
        <w:rPr>
          <w:rFonts w:ascii="Arial" w:hAnsi="Arial" w:cs="Arial"/>
          <w:sz w:val="20"/>
          <w:szCs w:val="20"/>
        </w:rPr>
      </w:pPr>
    </w:p>
    <w:p w14:paraId="07CAB386" w14:textId="77777777" w:rsidR="001B1389" w:rsidRPr="004759C4" w:rsidRDefault="00232266">
      <w:pPr>
        <w:rPr>
          <w:rFonts w:ascii="Arial" w:hAnsi="Arial" w:cs="Arial"/>
          <w:b/>
          <w:sz w:val="28"/>
          <w:szCs w:val="28"/>
        </w:rPr>
      </w:pPr>
      <w:r w:rsidRPr="004759C4">
        <w:rPr>
          <w:rFonts w:ascii="Arial" w:hAnsi="Arial" w:cs="Arial"/>
          <w:b/>
          <w:sz w:val="28"/>
          <w:szCs w:val="28"/>
        </w:rPr>
        <w:t xml:space="preserve">Commercial </w:t>
      </w:r>
      <w:r w:rsidR="00D35C40" w:rsidRPr="004759C4">
        <w:rPr>
          <w:rFonts w:ascii="Arial" w:hAnsi="Arial" w:cs="Arial"/>
          <w:b/>
          <w:sz w:val="28"/>
          <w:szCs w:val="28"/>
        </w:rPr>
        <w:t xml:space="preserve">and media </w:t>
      </w:r>
      <w:r w:rsidRPr="004759C4">
        <w:rPr>
          <w:rFonts w:ascii="Arial" w:hAnsi="Arial" w:cs="Arial"/>
          <w:b/>
          <w:sz w:val="28"/>
          <w:szCs w:val="28"/>
        </w:rPr>
        <w:t>rights</w:t>
      </w:r>
    </w:p>
    <w:p w14:paraId="07CAB387" w14:textId="77777777" w:rsidR="00E32126" w:rsidRDefault="00232266" w:rsidP="00676B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</w:t>
      </w:r>
      <w:r w:rsidR="00D35C40">
        <w:rPr>
          <w:rFonts w:ascii="Arial" w:hAnsi="Arial" w:cs="Arial"/>
          <w:sz w:val="20"/>
          <w:szCs w:val="20"/>
        </w:rPr>
        <w:t xml:space="preserve">and media </w:t>
      </w:r>
      <w:r>
        <w:rPr>
          <w:rFonts w:ascii="Arial" w:hAnsi="Arial" w:cs="Arial"/>
          <w:sz w:val="20"/>
          <w:szCs w:val="20"/>
        </w:rPr>
        <w:t>rights are defined as the advertising</w:t>
      </w:r>
      <w:r w:rsidR="00676BEB">
        <w:rPr>
          <w:rFonts w:ascii="Arial" w:hAnsi="Arial" w:cs="Arial"/>
          <w:sz w:val="20"/>
          <w:szCs w:val="20"/>
        </w:rPr>
        <w:t>, broadcast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sponsorship</w:t>
      </w:r>
      <w:proofErr w:type="gramEnd"/>
      <w:r>
        <w:rPr>
          <w:rFonts w:ascii="Arial" w:hAnsi="Arial" w:cs="Arial"/>
          <w:sz w:val="20"/>
          <w:szCs w:val="20"/>
        </w:rPr>
        <w:t xml:space="preserve"> and merchandising rights associated with BUCS and the event. </w:t>
      </w:r>
      <w:r w:rsidR="00E32126" w:rsidRPr="00E32126">
        <w:rPr>
          <w:rFonts w:ascii="Arial" w:hAnsi="Arial" w:cs="Arial"/>
          <w:sz w:val="20"/>
          <w:szCs w:val="20"/>
        </w:rPr>
        <w:t>BUCS reserve the ri</w:t>
      </w:r>
      <w:r w:rsidR="00E32126">
        <w:rPr>
          <w:rFonts w:ascii="Arial" w:hAnsi="Arial" w:cs="Arial"/>
          <w:sz w:val="20"/>
          <w:szCs w:val="20"/>
        </w:rPr>
        <w:t>ght to host</w:t>
      </w:r>
      <w:r w:rsidR="00E32126" w:rsidRPr="00E32126">
        <w:rPr>
          <w:rFonts w:ascii="Arial" w:hAnsi="Arial" w:cs="Arial"/>
          <w:sz w:val="20"/>
          <w:szCs w:val="20"/>
        </w:rPr>
        <w:t xml:space="preserve"> commercial activity of any of its partners or sponsors for the duration of the BUCS event held at the venue within an agree</w:t>
      </w:r>
      <w:r w:rsidR="00E32126">
        <w:rPr>
          <w:rFonts w:ascii="Arial" w:hAnsi="Arial" w:cs="Arial"/>
          <w:sz w:val="20"/>
          <w:szCs w:val="20"/>
        </w:rPr>
        <w:t>d</w:t>
      </w:r>
      <w:r w:rsidR="00E32126" w:rsidRPr="00E32126">
        <w:rPr>
          <w:rFonts w:ascii="Arial" w:hAnsi="Arial" w:cs="Arial"/>
          <w:sz w:val="20"/>
          <w:szCs w:val="20"/>
        </w:rPr>
        <w:t xml:space="preserve"> area (this will be discussed with the venue prior to the start date)</w:t>
      </w:r>
      <w:r w:rsidR="00E3212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host venue is required to gain approval from BUCS for any commercial </w:t>
      </w:r>
      <w:r w:rsidR="00676BEB">
        <w:rPr>
          <w:rFonts w:ascii="Arial" w:hAnsi="Arial" w:cs="Arial"/>
          <w:sz w:val="20"/>
          <w:szCs w:val="20"/>
        </w:rPr>
        <w:t xml:space="preserve">and media </w:t>
      </w:r>
      <w:r>
        <w:rPr>
          <w:rFonts w:ascii="Arial" w:hAnsi="Arial" w:cs="Arial"/>
          <w:sz w:val="20"/>
          <w:szCs w:val="20"/>
        </w:rPr>
        <w:t>rights prior to the event. Applicants are requested to detail to BUCS any</w:t>
      </w:r>
      <w:r w:rsidR="005226EC">
        <w:rPr>
          <w:rFonts w:ascii="Arial" w:hAnsi="Arial" w:cs="Arial"/>
          <w:sz w:val="20"/>
          <w:szCs w:val="20"/>
        </w:rPr>
        <w:t xml:space="preserve"> local restrictions which may apply to advertising </w:t>
      </w:r>
      <w:r w:rsidR="00676BEB">
        <w:rPr>
          <w:rFonts w:ascii="Arial" w:hAnsi="Arial" w:cs="Arial"/>
          <w:sz w:val="20"/>
          <w:szCs w:val="20"/>
        </w:rPr>
        <w:t xml:space="preserve">and broadcast </w:t>
      </w:r>
      <w:r w:rsidR="005226EC">
        <w:rPr>
          <w:rFonts w:ascii="Arial" w:hAnsi="Arial" w:cs="Arial"/>
          <w:sz w:val="20"/>
          <w:szCs w:val="20"/>
        </w:rPr>
        <w:t>in and around the venue.</w:t>
      </w:r>
    </w:p>
    <w:p w14:paraId="07CAB388" w14:textId="77777777" w:rsidR="00D35C40" w:rsidRDefault="00676B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BUCS has the final approval on all aspects of</w:t>
      </w:r>
      <w:r w:rsidR="0032299E">
        <w:rPr>
          <w:rFonts w:ascii="Arial" w:hAnsi="Arial" w:cs="Arial"/>
          <w:sz w:val="20"/>
          <w:szCs w:val="20"/>
        </w:rPr>
        <w:t xml:space="preserve"> the presentation of the event.</w:t>
      </w:r>
      <w:r w:rsidR="00E32126">
        <w:rPr>
          <w:rFonts w:ascii="Arial" w:hAnsi="Arial" w:cs="Arial"/>
          <w:sz w:val="20"/>
          <w:szCs w:val="20"/>
        </w:rPr>
        <w:t xml:space="preserve"> A</w:t>
      </w:r>
      <w:r w:rsidR="00D35C40">
        <w:rPr>
          <w:rFonts w:ascii="Arial" w:hAnsi="Arial" w:cs="Arial"/>
          <w:sz w:val="20"/>
          <w:szCs w:val="20"/>
        </w:rPr>
        <w:t xml:space="preserve">ll naming, promotional and advertising opportunities are retained by BUCS. The host venue shall incorporate BUCS sponsors in all material </w:t>
      </w:r>
      <w:proofErr w:type="gramStart"/>
      <w:r w:rsidR="00D35C40">
        <w:rPr>
          <w:rFonts w:ascii="Arial" w:hAnsi="Arial" w:cs="Arial"/>
          <w:sz w:val="20"/>
          <w:szCs w:val="20"/>
        </w:rPr>
        <w:t>where</w:t>
      </w:r>
      <w:proofErr w:type="gramEnd"/>
      <w:r w:rsidR="00D35C40">
        <w:rPr>
          <w:rFonts w:ascii="Arial" w:hAnsi="Arial" w:cs="Arial"/>
          <w:sz w:val="20"/>
          <w:szCs w:val="20"/>
        </w:rPr>
        <w:t xml:space="preserve"> requested by BUCS.</w:t>
      </w:r>
      <w:r w:rsidRPr="00676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 promotional material produced by the host venue must contain the BUCS logo in it</w:t>
      </w:r>
      <w:r w:rsidR="00E32126">
        <w:rPr>
          <w:rFonts w:ascii="Arial" w:hAnsi="Arial" w:cs="Arial"/>
          <w:sz w:val="20"/>
          <w:szCs w:val="20"/>
        </w:rPr>
        <w:t>s original format</w:t>
      </w:r>
      <w:r>
        <w:rPr>
          <w:rFonts w:ascii="Arial" w:hAnsi="Arial" w:cs="Arial"/>
          <w:sz w:val="20"/>
          <w:szCs w:val="20"/>
        </w:rPr>
        <w:t>.</w:t>
      </w:r>
    </w:p>
    <w:p w14:paraId="07CAB389" w14:textId="77777777" w:rsidR="00D35C40" w:rsidRPr="00232266" w:rsidRDefault="00676B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76BEB">
        <w:rPr>
          <w:rFonts w:ascii="Arial" w:hAnsi="Arial" w:cs="Arial"/>
          <w:sz w:val="20"/>
          <w:szCs w:val="20"/>
        </w:rPr>
        <w:t xml:space="preserve">he commercial and media rights described above are subject to agreements by </w:t>
      </w:r>
      <w:r>
        <w:rPr>
          <w:rFonts w:ascii="Arial" w:hAnsi="Arial" w:cs="Arial"/>
          <w:sz w:val="20"/>
          <w:szCs w:val="20"/>
        </w:rPr>
        <w:t>BUCS with</w:t>
      </w:r>
      <w:r w:rsidRPr="00676BEB">
        <w:rPr>
          <w:rFonts w:ascii="Arial" w:hAnsi="Arial" w:cs="Arial"/>
          <w:sz w:val="20"/>
          <w:szCs w:val="20"/>
        </w:rPr>
        <w:t xml:space="preserve"> relevant commercial and media partners. The rights de</w:t>
      </w:r>
      <w:r>
        <w:rPr>
          <w:rFonts w:ascii="Arial" w:hAnsi="Arial" w:cs="Arial"/>
          <w:sz w:val="20"/>
          <w:szCs w:val="20"/>
        </w:rPr>
        <w:t>tailed</w:t>
      </w:r>
      <w:r w:rsidRPr="00676BEB">
        <w:rPr>
          <w:rFonts w:ascii="Arial" w:hAnsi="Arial" w:cs="Arial"/>
          <w:sz w:val="20"/>
          <w:szCs w:val="20"/>
        </w:rPr>
        <w:t xml:space="preserve"> may change</w:t>
      </w:r>
      <w:r w:rsidR="00E32126">
        <w:rPr>
          <w:rFonts w:ascii="Arial" w:hAnsi="Arial" w:cs="Arial"/>
          <w:sz w:val="20"/>
          <w:szCs w:val="20"/>
        </w:rPr>
        <w:t>. C</w:t>
      </w:r>
      <w:r>
        <w:rPr>
          <w:rFonts w:ascii="Arial" w:hAnsi="Arial" w:cs="Arial"/>
          <w:sz w:val="20"/>
          <w:szCs w:val="20"/>
        </w:rPr>
        <w:t xml:space="preserve">hanges </w:t>
      </w:r>
      <w:r w:rsidRPr="00676BEB">
        <w:rPr>
          <w:rFonts w:ascii="Arial" w:hAnsi="Arial" w:cs="Arial"/>
          <w:sz w:val="20"/>
          <w:szCs w:val="20"/>
        </w:rPr>
        <w:t xml:space="preserve">will be communicated </w:t>
      </w:r>
      <w:r>
        <w:rPr>
          <w:rFonts w:ascii="Arial" w:hAnsi="Arial" w:cs="Arial"/>
          <w:sz w:val="20"/>
          <w:szCs w:val="20"/>
        </w:rPr>
        <w:t xml:space="preserve">fully </w:t>
      </w:r>
      <w:r w:rsidRPr="00676BEB">
        <w:rPr>
          <w:rFonts w:ascii="Arial" w:hAnsi="Arial" w:cs="Arial"/>
          <w:sz w:val="20"/>
          <w:szCs w:val="20"/>
        </w:rPr>
        <w:t>to prospective host</w:t>
      </w:r>
      <w:r w:rsidR="009177F1">
        <w:rPr>
          <w:rFonts w:ascii="Arial" w:hAnsi="Arial" w:cs="Arial"/>
          <w:sz w:val="20"/>
          <w:szCs w:val="20"/>
        </w:rPr>
        <w:t xml:space="preserve"> venue</w:t>
      </w:r>
      <w:r w:rsidRPr="00676BEB">
        <w:rPr>
          <w:rFonts w:ascii="Arial" w:hAnsi="Arial" w:cs="Arial"/>
          <w:sz w:val="20"/>
          <w:szCs w:val="20"/>
        </w:rPr>
        <w:t xml:space="preserve"> prior to awarding the event.</w:t>
      </w:r>
      <w:r>
        <w:rPr>
          <w:rFonts w:ascii="Arial" w:hAnsi="Arial" w:cs="Arial"/>
          <w:sz w:val="20"/>
          <w:szCs w:val="20"/>
        </w:rPr>
        <w:t xml:space="preserve"> </w:t>
      </w:r>
      <w:r w:rsidR="00D35C40">
        <w:rPr>
          <w:rFonts w:ascii="Arial" w:hAnsi="Arial" w:cs="Arial"/>
          <w:sz w:val="20"/>
          <w:szCs w:val="20"/>
        </w:rPr>
        <w:t>For more detailed information please contact BUCS.</w:t>
      </w:r>
    </w:p>
    <w:sectPr w:rsidR="00D35C40" w:rsidRPr="00232266" w:rsidSect="000E35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69EC" w14:textId="77777777" w:rsidR="00BE1275" w:rsidRDefault="00BE1275" w:rsidP="000E3532">
      <w:pPr>
        <w:spacing w:after="0" w:line="240" w:lineRule="auto"/>
      </w:pPr>
      <w:r>
        <w:separator/>
      </w:r>
    </w:p>
  </w:endnote>
  <w:endnote w:type="continuationSeparator" w:id="0">
    <w:p w14:paraId="02013352" w14:textId="77777777" w:rsidR="00BE1275" w:rsidRDefault="00BE1275" w:rsidP="000E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392" w14:textId="77777777" w:rsidR="00992C83" w:rsidRDefault="00992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4194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7CAB393" w14:textId="77777777" w:rsidR="00992C83" w:rsidRPr="000E3532" w:rsidRDefault="00992C8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E3532">
          <w:rPr>
            <w:rFonts w:ascii="Arial" w:hAnsi="Arial" w:cs="Arial"/>
            <w:sz w:val="20"/>
            <w:szCs w:val="20"/>
          </w:rPr>
          <w:fldChar w:fldCharType="begin"/>
        </w:r>
        <w:r w:rsidRPr="000E353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E3532">
          <w:rPr>
            <w:rFonts w:ascii="Arial" w:hAnsi="Arial" w:cs="Arial"/>
            <w:sz w:val="20"/>
            <w:szCs w:val="20"/>
          </w:rPr>
          <w:fldChar w:fldCharType="separate"/>
        </w:r>
        <w:r w:rsidR="00786190">
          <w:rPr>
            <w:rFonts w:ascii="Arial" w:hAnsi="Arial" w:cs="Arial"/>
            <w:noProof/>
            <w:sz w:val="20"/>
            <w:szCs w:val="20"/>
          </w:rPr>
          <w:t>1</w:t>
        </w:r>
        <w:r w:rsidRPr="000E353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7CAB394" w14:textId="77777777" w:rsidR="00992C83" w:rsidRPr="000E3532" w:rsidRDefault="00992C83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396" w14:textId="77777777" w:rsidR="00992C83" w:rsidRDefault="00992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864F" w14:textId="77777777" w:rsidR="00BE1275" w:rsidRDefault="00BE1275" w:rsidP="000E3532">
      <w:pPr>
        <w:spacing w:after="0" w:line="240" w:lineRule="auto"/>
      </w:pPr>
      <w:r>
        <w:separator/>
      </w:r>
    </w:p>
  </w:footnote>
  <w:footnote w:type="continuationSeparator" w:id="0">
    <w:p w14:paraId="719FE0D5" w14:textId="77777777" w:rsidR="00BE1275" w:rsidRDefault="00BE1275" w:rsidP="000E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390" w14:textId="77777777" w:rsidR="00992C83" w:rsidRDefault="0099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391" w14:textId="77777777" w:rsidR="00992C83" w:rsidRDefault="00992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395" w14:textId="77777777" w:rsidR="00992C83" w:rsidRDefault="00992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D11"/>
    <w:multiLevelType w:val="multilevel"/>
    <w:tmpl w:val="D2E8B4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01F451E"/>
    <w:multiLevelType w:val="hybridMultilevel"/>
    <w:tmpl w:val="880A86FA"/>
    <w:lvl w:ilvl="0" w:tplc="16949A20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099A"/>
    <w:multiLevelType w:val="hybridMultilevel"/>
    <w:tmpl w:val="4A868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3249"/>
    <w:multiLevelType w:val="multilevel"/>
    <w:tmpl w:val="CF2A168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73834C88"/>
    <w:multiLevelType w:val="hybridMultilevel"/>
    <w:tmpl w:val="A2566F24"/>
    <w:lvl w:ilvl="0" w:tplc="16949A20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747173">
    <w:abstractNumId w:val="2"/>
  </w:num>
  <w:num w:numId="2" w16cid:durableId="1616718735">
    <w:abstractNumId w:val="3"/>
  </w:num>
  <w:num w:numId="3" w16cid:durableId="823395862">
    <w:abstractNumId w:val="0"/>
  </w:num>
  <w:num w:numId="4" w16cid:durableId="939752684">
    <w:abstractNumId w:val="4"/>
  </w:num>
  <w:num w:numId="5" w16cid:durableId="33777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34"/>
    <w:rsid w:val="00000D75"/>
    <w:rsid w:val="00007C1D"/>
    <w:rsid w:val="0001244D"/>
    <w:rsid w:val="00017198"/>
    <w:rsid w:val="00025D91"/>
    <w:rsid w:val="00053630"/>
    <w:rsid w:val="0005413E"/>
    <w:rsid w:val="00077FF3"/>
    <w:rsid w:val="000C2562"/>
    <w:rsid w:val="000D6199"/>
    <w:rsid w:val="000E3532"/>
    <w:rsid w:val="000F64B3"/>
    <w:rsid w:val="00150B9A"/>
    <w:rsid w:val="00172A27"/>
    <w:rsid w:val="00175681"/>
    <w:rsid w:val="00195ED0"/>
    <w:rsid w:val="001A53E3"/>
    <w:rsid w:val="001B1389"/>
    <w:rsid w:val="001B7A7D"/>
    <w:rsid w:val="001E2D50"/>
    <w:rsid w:val="001F0283"/>
    <w:rsid w:val="002204AA"/>
    <w:rsid w:val="00232266"/>
    <w:rsid w:val="00246930"/>
    <w:rsid w:val="00246E88"/>
    <w:rsid w:val="00260455"/>
    <w:rsid w:val="00263151"/>
    <w:rsid w:val="002A2B0A"/>
    <w:rsid w:val="002B0E54"/>
    <w:rsid w:val="002B7C45"/>
    <w:rsid w:val="002C057C"/>
    <w:rsid w:val="002C5446"/>
    <w:rsid w:val="002C5E4D"/>
    <w:rsid w:val="002E1FF4"/>
    <w:rsid w:val="002E76CF"/>
    <w:rsid w:val="002F1C13"/>
    <w:rsid w:val="0032299E"/>
    <w:rsid w:val="003263BB"/>
    <w:rsid w:val="00332C5D"/>
    <w:rsid w:val="003A2864"/>
    <w:rsid w:val="003B2089"/>
    <w:rsid w:val="003C433F"/>
    <w:rsid w:val="003E0142"/>
    <w:rsid w:val="003F6AC8"/>
    <w:rsid w:val="00422336"/>
    <w:rsid w:val="0042279C"/>
    <w:rsid w:val="00450820"/>
    <w:rsid w:val="00460AF0"/>
    <w:rsid w:val="004759C4"/>
    <w:rsid w:val="00490888"/>
    <w:rsid w:val="004C3628"/>
    <w:rsid w:val="004E2C1C"/>
    <w:rsid w:val="004E750E"/>
    <w:rsid w:val="00517BCD"/>
    <w:rsid w:val="005226EC"/>
    <w:rsid w:val="0054090E"/>
    <w:rsid w:val="00542E79"/>
    <w:rsid w:val="0055164F"/>
    <w:rsid w:val="0058148F"/>
    <w:rsid w:val="00582348"/>
    <w:rsid w:val="0058447C"/>
    <w:rsid w:val="00584CB8"/>
    <w:rsid w:val="00596347"/>
    <w:rsid w:val="005C0A4D"/>
    <w:rsid w:val="005E0564"/>
    <w:rsid w:val="005E5E60"/>
    <w:rsid w:val="005F28C8"/>
    <w:rsid w:val="00630BB3"/>
    <w:rsid w:val="00655A32"/>
    <w:rsid w:val="0067187D"/>
    <w:rsid w:val="00676BEB"/>
    <w:rsid w:val="006A00F6"/>
    <w:rsid w:val="006A3055"/>
    <w:rsid w:val="006C068A"/>
    <w:rsid w:val="00716E9B"/>
    <w:rsid w:val="00736014"/>
    <w:rsid w:val="00763E4C"/>
    <w:rsid w:val="00776656"/>
    <w:rsid w:val="00786190"/>
    <w:rsid w:val="007B085A"/>
    <w:rsid w:val="007F1CC2"/>
    <w:rsid w:val="008112D7"/>
    <w:rsid w:val="00823C15"/>
    <w:rsid w:val="00843847"/>
    <w:rsid w:val="00867862"/>
    <w:rsid w:val="00867F66"/>
    <w:rsid w:val="008C0D29"/>
    <w:rsid w:val="008D3F66"/>
    <w:rsid w:val="00904EFE"/>
    <w:rsid w:val="00906CAA"/>
    <w:rsid w:val="00906E00"/>
    <w:rsid w:val="0091278A"/>
    <w:rsid w:val="009177F1"/>
    <w:rsid w:val="00930A31"/>
    <w:rsid w:val="0095535B"/>
    <w:rsid w:val="009736C1"/>
    <w:rsid w:val="0099282A"/>
    <w:rsid w:val="00992C83"/>
    <w:rsid w:val="009A3B91"/>
    <w:rsid w:val="009B436E"/>
    <w:rsid w:val="009E4978"/>
    <w:rsid w:val="009E7927"/>
    <w:rsid w:val="00A14907"/>
    <w:rsid w:val="00A1499B"/>
    <w:rsid w:val="00A20FF3"/>
    <w:rsid w:val="00A42389"/>
    <w:rsid w:val="00A62048"/>
    <w:rsid w:val="00A66E9A"/>
    <w:rsid w:val="00A81963"/>
    <w:rsid w:val="00AB56B7"/>
    <w:rsid w:val="00B066CF"/>
    <w:rsid w:val="00B11D8D"/>
    <w:rsid w:val="00B123D4"/>
    <w:rsid w:val="00B129C9"/>
    <w:rsid w:val="00B35F10"/>
    <w:rsid w:val="00B35FB2"/>
    <w:rsid w:val="00B36BEF"/>
    <w:rsid w:val="00B5000E"/>
    <w:rsid w:val="00B648F4"/>
    <w:rsid w:val="00B86024"/>
    <w:rsid w:val="00B96DBF"/>
    <w:rsid w:val="00BB3993"/>
    <w:rsid w:val="00BC65AF"/>
    <w:rsid w:val="00BE1275"/>
    <w:rsid w:val="00C17E04"/>
    <w:rsid w:val="00C315DB"/>
    <w:rsid w:val="00C50F3A"/>
    <w:rsid w:val="00C5488F"/>
    <w:rsid w:val="00C62D58"/>
    <w:rsid w:val="00C636E6"/>
    <w:rsid w:val="00C7197F"/>
    <w:rsid w:val="00CC2E15"/>
    <w:rsid w:val="00CC4754"/>
    <w:rsid w:val="00CD46F7"/>
    <w:rsid w:val="00D027D5"/>
    <w:rsid w:val="00D27F08"/>
    <w:rsid w:val="00D35C40"/>
    <w:rsid w:val="00D362B3"/>
    <w:rsid w:val="00D75923"/>
    <w:rsid w:val="00DE1D54"/>
    <w:rsid w:val="00DF06A7"/>
    <w:rsid w:val="00DF18A0"/>
    <w:rsid w:val="00E011C7"/>
    <w:rsid w:val="00E13392"/>
    <w:rsid w:val="00E27A80"/>
    <w:rsid w:val="00E32126"/>
    <w:rsid w:val="00E44134"/>
    <w:rsid w:val="00E55FA6"/>
    <w:rsid w:val="00E87926"/>
    <w:rsid w:val="00EA12A7"/>
    <w:rsid w:val="00ED2CA4"/>
    <w:rsid w:val="00EE64EF"/>
    <w:rsid w:val="00EF75D6"/>
    <w:rsid w:val="00F11C1E"/>
    <w:rsid w:val="00F14750"/>
    <w:rsid w:val="00F14D03"/>
    <w:rsid w:val="00F41FBC"/>
    <w:rsid w:val="00F61809"/>
    <w:rsid w:val="00F67B94"/>
    <w:rsid w:val="00F718DB"/>
    <w:rsid w:val="00FA0F85"/>
    <w:rsid w:val="00FA6B1D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AB16A"/>
  <w15:docId w15:val="{30042C60-3235-45C4-AA45-F829C6B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32"/>
  </w:style>
  <w:style w:type="paragraph" w:styleId="Footer">
    <w:name w:val="footer"/>
    <w:basedOn w:val="Normal"/>
    <w:link w:val="FooterChar"/>
    <w:uiPriority w:val="99"/>
    <w:unhideWhenUsed/>
    <w:rsid w:val="000E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32"/>
  </w:style>
  <w:style w:type="character" w:styleId="Hyperlink">
    <w:name w:val="Hyperlink"/>
    <w:basedOn w:val="DefaultParagraphFont"/>
    <w:uiPriority w:val="99"/>
    <w:unhideWhenUsed/>
    <w:rsid w:val="00551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20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ke.gallen@buc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1D40C-A832-45D7-B887-AA8E15637566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2.xml><?xml version="1.0" encoding="utf-8"?>
<ds:datastoreItem xmlns:ds="http://schemas.openxmlformats.org/officeDocument/2006/customXml" ds:itemID="{A9FF8B36-B651-446A-8BA6-81AE18929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CEFBF-B0CC-4E47-91DD-096D89D99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2023</Words>
  <Characters>11537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Arrowsmith</dc:creator>
  <cp:keywords>Table Tennis</cp:keywords>
  <cp:lastModifiedBy>Luke Gallen</cp:lastModifiedBy>
  <cp:revision>2</cp:revision>
  <cp:lastPrinted>2017-09-19T13:18:00Z</cp:lastPrinted>
  <dcterms:created xsi:type="dcterms:W3CDTF">2022-05-23T11:47:00Z</dcterms:created>
  <dcterms:modified xsi:type="dcterms:W3CDTF">2022-05-23T11:47:00Z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7885500</vt:r8>
  </property>
  <property fmtid="{D5CDD505-2E9C-101B-9397-08002B2CF9AE}" pid="4" name="MediaServiceImageTags">
    <vt:lpwstr/>
  </property>
</Properties>
</file>