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C3CE0" w14:textId="77777777" w:rsidR="00B45BD1" w:rsidRPr="00A326DB" w:rsidRDefault="00B45BD1" w:rsidP="00E92925">
      <w:pPr>
        <w:rPr>
          <w:rFonts w:cs="Tahoma"/>
          <w:b/>
          <w:sz w:val="28"/>
          <w:szCs w:val="28"/>
        </w:rPr>
      </w:pPr>
    </w:p>
    <w:p w14:paraId="0D057620" w14:textId="02614D39" w:rsidR="00E92925" w:rsidRPr="00A326DB" w:rsidRDefault="005D20F3" w:rsidP="00E92925">
      <w:pPr>
        <w:rPr>
          <w:rFonts w:cs="Tahoma"/>
          <w:b/>
          <w:sz w:val="28"/>
          <w:szCs w:val="28"/>
        </w:rPr>
      </w:pPr>
      <w:r w:rsidRPr="00A326DB">
        <w:rPr>
          <w:rFonts w:cs="Tahoma"/>
          <w:b/>
          <w:sz w:val="28"/>
          <w:szCs w:val="28"/>
        </w:rPr>
        <w:t>FA UNIVERSITY WOMEN’S LEADERSHIP PROGRAMME</w:t>
      </w:r>
    </w:p>
    <w:p w14:paraId="259163C5" w14:textId="4D42760A" w:rsidR="00E92925" w:rsidRPr="00A326DB" w:rsidRDefault="009D5C86" w:rsidP="00E92925">
      <w:pPr>
        <w:rPr>
          <w:rFonts w:cs="Tahoma"/>
          <w:sz w:val="28"/>
          <w:szCs w:val="28"/>
        </w:rPr>
      </w:pPr>
      <w:r w:rsidRPr="00A326DB">
        <w:rPr>
          <w:rFonts w:cs="Tahoma"/>
          <w:sz w:val="28"/>
          <w:szCs w:val="28"/>
        </w:rPr>
        <w:t xml:space="preserve">Accelerator </w:t>
      </w:r>
      <w:r w:rsidR="00C93724" w:rsidRPr="00A326DB">
        <w:rPr>
          <w:rFonts w:cs="Tahoma"/>
          <w:sz w:val="28"/>
          <w:szCs w:val="28"/>
        </w:rPr>
        <w:t>Recruitment Pack</w:t>
      </w:r>
    </w:p>
    <w:p w14:paraId="55AD549B" w14:textId="77777777" w:rsidR="00574FD7" w:rsidRPr="00A326DB" w:rsidRDefault="00574FD7" w:rsidP="00574FD7">
      <w:pPr>
        <w:pBdr>
          <w:bottom w:val="single" w:sz="4" w:space="1" w:color="auto"/>
        </w:pBdr>
        <w:rPr>
          <w:rFonts w:cs="Tahoma"/>
          <w:szCs w:val="28"/>
        </w:rPr>
      </w:pPr>
    </w:p>
    <w:p w14:paraId="3CB63F28" w14:textId="026EAA91" w:rsidR="006D5A92" w:rsidRPr="00A326DB" w:rsidRDefault="00721AB3" w:rsidP="00E92925">
      <w:pPr>
        <w:rPr>
          <w:rFonts w:cs="Tahoma"/>
          <w:szCs w:val="20"/>
        </w:rPr>
      </w:pPr>
      <w:r w:rsidRPr="00A326DB">
        <w:rPr>
          <w:rFonts w:cs="Tahoma"/>
          <w:szCs w:val="20"/>
        </w:rPr>
        <w:t xml:space="preserve">Please read the </w:t>
      </w:r>
      <w:r w:rsidR="009A4BE2" w:rsidRPr="00A326DB">
        <w:rPr>
          <w:rFonts w:cs="Tahoma"/>
          <w:szCs w:val="20"/>
        </w:rPr>
        <w:t>Programme Overview and Criteria</w:t>
      </w:r>
      <w:r w:rsidR="00685AF4" w:rsidRPr="00A326DB">
        <w:rPr>
          <w:rFonts w:cs="Tahoma"/>
          <w:szCs w:val="20"/>
        </w:rPr>
        <w:t xml:space="preserve"> </w:t>
      </w:r>
      <w:r w:rsidR="007506DE" w:rsidRPr="00A326DB">
        <w:rPr>
          <w:rFonts w:cs="Tahoma"/>
          <w:szCs w:val="20"/>
        </w:rPr>
        <w:t xml:space="preserve">below </w:t>
      </w:r>
      <w:r w:rsidR="00685AF4" w:rsidRPr="00A326DB">
        <w:rPr>
          <w:rFonts w:cs="Tahoma"/>
          <w:szCs w:val="20"/>
        </w:rPr>
        <w:t xml:space="preserve">before completing the </w:t>
      </w:r>
      <w:r w:rsidR="009D5C86" w:rsidRPr="00A326DB">
        <w:rPr>
          <w:rFonts w:cs="Tahoma"/>
          <w:szCs w:val="20"/>
        </w:rPr>
        <w:t>application</w:t>
      </w:r>
      <w:r w:rsidR="009A4BE2" w:rsidRPr="00A326DB">
        <w:rPr>
          <w:rFonts w:cs="Tahoma"/>
          <w:szCs w:val="20"/>
        </w:rPr>
        <w:t xml:space="preserve"> form</w:t>
      </w:r>
      <w:r w:rsidR="00685AF4" w:rsidRPr="00A326DB">
        <w:rPr>
          <w:rFonts w:cs="Tahoma"/>
          <w:szCs w:val="20"/>
        </w:rPr>
        <w:t xml:space="preserve">. </w:t>
      </w:r>
    </w:p>
    <w:tbl>
      <w:tblPr>
        <w:tblW w:w="977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776"/>
      </w:tblGrid>
      <w:tr w:rsidR="006D5A92" w:rsidRPr="00A326DB" w14:paraId="1E5F2044" w14:textId="77777777" w:rsidTr="006A721D">
        <w:tc>
          <w:tcPr>
            <w:tcW w:w="9776" w:type="dxa"/>
            <w:shd w:val="clear" w:color="auto" w:fill="auto"/>
          </w:tcPr>
          <w:p w14:paraId="11BC6BB5" w14:textId="6A9239AA" w:rsidR="0003683C" w:rsidRPr="00A326DB" w:rsidRDefault="006D5A92" w:rsidP="009D5C86">
            <w:pPr>
              <w:rPr>
                <w:rFonts w:cs="Tahoma"/>
                <w:b/>
                <w:bCs/>
                <w:szCs w:val="20"/>
              </w:rPr>
            </w:pPr>
            <w:r w:rsidRPr="00A326DB">
              <w:rPr>
                <w:rFonts w:cs="Tahoma"/>
                <w:b/>
                <w:bCs/>
                <w:szCs w:val="20"/>
              </w:rPr>
              <w:t>Programme Overview</w:t>
            </w:r>
          </w:p>
          <w:p w14:paraId="1DDD5B01" w14:textId="08EE5AD5" w:rsidR="004340CD" w:rsidRPr="00A326DB" w:rsidRDefault="004340CD" w:rsidP="004340CD">
            <w:pPr>
              <w:rPr>
                <w:rFonts w:cs="Tahoma"/>
                <w:bCs/>
                <w:szCs w:val="20"/>
              </w:rPr>
            </w:pPr>
            <w:r w:rsidRPr="00A326DB">
              <w:rPr>
                <w:rFonts w:cs="Tahoma"/>
                <w:bCs/>
                <w:szCs w:val="20"/>
              </w:rPr>
              <w:t xml:space="preserve">British Universities and Colleges Sport (BUCS), in partnership with the Football Association (FA) are delighted to </w:t>
            </w:r>
            <w:r w:rsidR="00DE48A6" w:rsidRPr="00A326DB">
              <w:rPr>
                <w:rFonts w:cs="Tahoma"/>
                <w:bCs/>
                <w:szCs w:val="20"/>
              </w:rPr>
              <w:t>deliver</w:t>
            </w:r>
            <w:r w:rsidRPr="00A326DB">
              <w:rPr>
                <w:rFonts w:cs="Tahoma"/>
                <w:bCs/>
                <w:szCs w:val="20"/>
              </w:rPr>
              <w:t xml:space="preserve"> the FA University Women’s Leadership Programme. </w:t>
            </w:r>
          </w:p>
          <w:p w14:paraId="1857E73A" w14:textId="77777777" w:rsidR="00E7511A" w:rsidRPr="00A326DB" w:rsidRDefault="00E7511A" w:rsidP="00E7511A">
            <w:pPr>
              <w:rPr>
                <w:rFonts w:cs="Tahoma"/>
                <w:bCs/>
                <w:szCs w:val="20"/>
              </w:rPr>
            </w:pPr>
            <w:r w:rsidRPr="00A326DB">
              <w:rPr>
                <w:rFonts w:cs="Tahoma"/>
                <w:bCs/>
                <w:szCs w:val="20"/>
              </w:rPr>
              <w:t xml:space="preserve">Based on FA commissioned research into the key behaviours that align to high performance in roles and/or increased chances of employability; the programme aims to support those with aspirations to work within the game, to be competitive when they enter the job market. Seeking to bridge the gap between who the students are, and what they are capable of, through experiential and applied learning experiences. </w:t>
            </w:r>
            <w:r w:rsidRPr="00A326DB">
              <w:rPr>
                <w:rFonts w:cs="Tahoma"/>
                <w:szCs w:val="20"/>
              </w:rPr>
              <w:t>Students will have the opportunity to develop their skills, behaviours, confidence and professional network, as well as be supported in defining their career goals &amp; ambitions by exploring and understanding the diverse opportunities that exist in football.</w:t>
            </w:r>
          </w:p>
          <w:p w14:paraId="56921A99" w14:textId="77777777" w:rsidR="008E3A65" w:rsidRDefault="008E3A65" w:rsidP="004340CD">
            <w:pPr>
              <w:rPr>
                <w:rFonts w:cs="Tahoma"/>
              </w:rPr>
            </w:pPr>
            <w:r w:rsidRPr="00A326DB">
              <w:rPr>
                <w:rFonts w:cs="Tahoma"/>
              </w:rPr>
              <w:t xml:space="preserve">Students will have three multi-day and a single day touch points across a twelve-month period, including a minimum of two residential stays. The programme will feature both theoretical and applied learning experiences, with students being placed in ‘real life’ simulated tasks. </w:t>
            </w:r>
          </w:p>
          <w:p w14:paraId="43FD6403" w14:textId="77777777" w:rsidR="00CB64CB" w:rsidRDefault="00084845" w:rsidP="004340CD">
            <w:pPr>
              <w:rPr>
                <w:rFonts w:cs="Tahoma"/>
              </w:rPr>
            </w:pPr>
            <w:r>
              <w:rPr>
                <w:rFonts w:cs="Tahoma"/>
              </w:rPr>
              <w:t>As part of t</w:t>
            </w:r>
            <w:r w:rsidR="009372A4">
              <w:rPr>
                <w:rFonts w:cs="Tahoma"/>
              </w:rPr>
              <w:t xml:space="preserve">his </w:t>
            </w:r>
            <w:r>
              <w:rPr>
                <w:rFonts w:cs="Tahoma"/>
              </w:rPr>
              <w:t>delivery we require staff to undertake the role of Learning and Development Accelerators.</w:t>
            </w:r>
            <w:r w:rsidR="009372A4">
              <w:rPr>
                <w:rFonts w:cs="Tahoma"/>
              </w:rPr>
              <w:t xml:space="preserve"> This is a voluntary position - a</w:t>
            </w:r>
            <w:r>
              <w:rPr>
                <w:rFonts w:cs="Tahoma"/>
              </w:rPr>
              <w:t xml:space="preserve"> role profile can be found </w:t>
            </w:r>
            <w:hyperlink r:id="rId11" w:history="1">
              <w:r w:rsidRPr="009372A4">
                <w:rPr>
                  <w:rStyle w:val="Hyperlink"/>
                  <w:rFonts w:cs="Tahoma"/>
                </w:rPr>
                <w:t>here</w:t>
              </w:r>
            </w:hyperlink>
            <w:r>
              <w:rPr>
                <w:rFonts w:cs="Tahoma"/>
              </w:rPr>
              <w:t xml:space="preserve">. </w:t>
            </w:r>
          </w:p>
          <w:p w14:paraId="09AFF299" w14:textId="697B0886" w:rsidR="00084845" w:rsidRPr="00A326DB" w:rsidRDefault="00D5212B" w:rsidP="004340CD">
            <w:pPr>
              <w:rPr>
                <w:rFonts w:cs="Tahoma"/>
              </w:rPr>
            </w:pPr>
            <w:r>
              <w:rPr>
                <w:rFonts w:cs="Tahoma"/>
              </w:rPr>
              <w:t xml:space="preserve">This pack </w:t>
            </w:r>
            <w:r w:rsidR="00CB64CB">
              <w:rPr>
                <w:rFonts w:cs="Tahoma"/>
              </w:rPr>
              <w:t>aims</w:t>
            </w:r>
            <w:r>
              <w:rPr>
                <w:rFonts w:cs="Tahoma"/>
              </w:rPr>
              <w:t xml:space="preserve"> guide you through the application requirements and provide you with the information that you require ahead of submitting an application for a role on the </w:t>
            </w:r>
            <w:r w:rsidRPr="00281BDC">
              <w:rPr>
                <w:rFonts w:cs="Tahoma"/>
              </w:rPr>
              <w:t>202</w:t>
            </w:r>
            <w:r w:rsidR="009D3389" w:rsidRPr="00281BDC">
              <w:rPr>
                <w:rFonts w:cs="Tahoma"/>
              </w:rPr>
              <w:t>5</w:t>
            </w:r>
            <w:r w:rsidRPr="00281BDC">
              <w:rPr>
                <w:rFonts w:cs="Tahoma"/>
              </w:rPr>
              <w:t>-2</w:t>
            </w:r>
            <w:r w:rsidR="009D3389" w:rsidRPr="00281BDC">
              <w:rPr>
                <w:rFonts w:cs="Tahoma"/>
              </w:rPr>
              <w:t>6</w:t>
            </w:r>
            <w:r>
              <w:rPr>
                <w:rFonts w:cs="Tahoma"/>
              </w:rPr>
              <w:t xml:space="preserve"> programme. </w:t>
            </w:r>
          </w:p>
          <w:p w14:paraId="6467F0D6" w14:textId="3E134629" w:rsidR="00877787" w:rsidRPr="00281BDC" w:rsidRDefault="00877787" w:rsidP="004340CD">
            <w:pPr>
              <w:rPr>
                <w:rFonts w:cs="Tahoma"/>
                <w:b/>
                <w:szCs w:val="20"/>
              </w:rPr>
            </w:pPr>
            <w:r w:rsidRPr="00281BDC">
              <w:rPr>
                <w:rFonts w:cs="Tahoma"/>
                <w:b/>
                <w:szCs w:val="20"/>
              </w:rPr>
              <w:t>Key Dates:</w:t>
            </w:r>
          </w:p>
          <w:p w14:paraId="0A4F4437" w14:textId="71ABA6E4" w:rsidR="00613E50" w:rsidRPr="00281BDC" w:rsidRDefault="00951168" w:rsidP="00262EC2">
            <w:pPr>
              <w:pStyle w:val="NoSpacing"/>
              <w:numPr>
                <w:ilvl w:val="0"/>
                <w:numId w:val="37"/>
              </w:numPr>
              <w:rPr>
                <w:rFonts w:cs="Tahoma"/>
                <w:szCs w:val="20"/>
              </w:rPr>
            </w:pPr>
            <w:r w:rsidRPr="00281BDC">
              <w:rPr>
                <w:rFonts w:cs="Tahoma"/>
                <w:szCs w:val="20"/>
              </w:rPr>
              <w:t xml:space="preserve">1 </w:t>
            </w:r>
            <w:r w:rsidR="00613E50" w:rsidRPr="00281BDC">
              <w:rPr>
                <w:rFonts w:cs="Tahoma"/>
                <w:szCs w:val="20"/>
              </w:rPr>
              <w:t>May 202</w:t>
            </w:r>
            <w:r w:rsidR="00835D9E" w:rsidRPr="00281BDC">
              <w:rPr>
                <w:rFonts w:cs="Tahoma"/>
                <w:szCs w:val="20"/>
              </w:rPr>
              <w:t>5</w:t>
            </w:r>
            <w:r w:rsidR="00613E50" w:rsidRPr="00281BDC">
              <w:rPr>
                <w:rFonts w:cs="Tahoma"/>
                <w:szCs w:val="20"/>
              </w:rPr>
              <w:t xml:space="preserve"> – Applications Open</w:t>
            </w:r>
          </w:p>
          <w:p w14:paraId="1DF8AD1A" w14:textId="5F64C307" w:rsidR="00613E50" w:rsidRPr="00281BDC" w:rsidRDefault="00DB7817" w:rsidP="00262EC2">
            <w:pPr>
              <w:pStyle w:val="NoSpacing"/>
              <w:numPr>
                <w:ilvl w:val="0"/>
                <w:numId w:val="37"/>
              </w:numPr>
              <w:rPr>
                <w:rFonts w:cs="Tahoma"/>
                <w:szCs w:val="20"/>
              </w:rPr>
            </w:pPr>
            <w:r w:rsidRPr="00281BDC">
              <w:rPr>
                <w:rFonts w:cs="Tahoma"/>
                <w:szCs w:val="20"/>
              </w:rPr>
              <w:t>1 June 2025 (midnight)</w:t>
            </w:r>
            <w:r w:rsidR="00613E50" w:rsidRPr="00281BDC">
              <w:rPr>
                <w:rFonts w:cs="Tahoma"/>
                <w:szCs w:val="20"/>
              </w:rPr>
              <w:t xml:space="preserve"> – Closing Date for Applications</w:t>
            </w:r>
          </w:p>
          <w:p w14:paraId="2B4ED1CF" w14:textId="2E0AA606" w:rsidR="00262EC2" w:rsidRPr="00281BDC" w:rsidRDefault="006839FD" w:rsidP="001E284D">
            <w:pPr>
              <w:pStyle w:val="NoSpacing"/>
              <w:numPr>
                <w:ilvl w:val="0"/>
                <w:numId w:val="37"/>
              </w:numPr>
              <w:rPr>
                <w:rFonts w:cs="Tahoma"/>
                <w:szCs w:val="20"/>
              </w:rPr>
            </w:pPr>
            <w:r w:rsidRPr="00281BDC">
              <w:rPr>
                <w:rFonts w:cs="Tahoma"/>
                <w:szCs w:val="20"/>
              </w:rPr>
              <w:t xml:space="preserve">By 30 </w:t>
            </w:r>
            <w:r w:rsidR="00D44D0A" w:rsidRPr="00281BDC">
              <w:rPr>
                <w:rFonts w:cs="Tahoma"/>
                <w:szCs w:val="20"/>
              </w:rPr>
              <w:t>June</w:t>
            </w:r>
            <w:r w:rsidR="00613E50" w:rsidRPr="00281BDC">
              <w:rPr>
                <w:rFonts w:cs="Tahoma"/>
                <w:szCs w:val="20"/>
              </w:rPr>
              <w:t xml:space="preserve"> 202</w:t>
            </w:r>
            <w:r w:rsidR="00DB7817" w:rsidRPr="00281BDC">
              <w:rPr>
                <w:rFonts w:cs="Tahoma"/>
                <w:szCs w:val="20"/>
              </w:rPr>
              <w:t>5</w:t>
            </w:r>
            <w:r w:rsidR="00613E50" w:rsidRPr="00281BDC">
              <w:rPr>
                <w:rFonts w:cs="Tahoma"/>
                <w:szCs w:val="20"/>
              </w:rPr>
              <w:t xml:space="preserve"> – Successful Applicants Notified </w:t>
            </w:r>
          </w:p>
          <w:p w14:paraId="7FD57D96" w14:textId="77777777" w:rsidR="00835D9E" w:rsidRPr="00281BDC" w:rsidRDefault="00835D9E" w:rsidP="00835D9E">
            <w:pPr>
              <w:pStyle w:val="NoSpacing"/>
              <w:numPr>
                <w:ilvl w:val="0"/>
                <w:numId w:val="37"/>
              </w:numPr>
              <w:rPr>
                <w:rFonts w:cs="Tahoma"/>
                <w:szCs w:val="20"/>
              </w:rPr>
            </w:pPr>
            <w:r w:rsidRPr="00281BDC">
              <w:rPr>
                <w:rFonts w:cs="Tahoma"/>
                <w:szCs w:val="20"/>
              </w:rPr>
              <w:t>16 October 2025 – Staff Training Day 1</w:t>
            </w:r>
          </w:p>
          <w:p w14:paraId="3C3FE5A5" w14:textId="77777777" w:rsidR="00835D9E" w:rsidRPr="00281BDC" w:rsidRDefault="00835D9E" w:rsidP="00835D9E">
            <w:pPr>
              <w:pStyle w:val="NoSpacing"/>
              <w:numPr>
                <w:ilvl w:val="0"/>
                <w:numId w:val="37"/>
              </w:numPr>
              <w:rPr>
                <w:rFonts w:cs="Tahoma"/>
                <w:szCs w:val="20"/>
              </w:rPr>
            </w:pPr>
            <w:r w:rsidRPr="00281BDC">
              <w:rPr>
                <w:rFonts w:cs="Tahoma"/>
                <w:szCs w:val="20"/>
              </w:rPr>
              <w:t>17 – 19 October 2025 - Residential 1</w:t>
            </w:r>
          </w:p>
          <w:p w14:paraId="7A59B20C" w14:textId="556FA2C4" w:rsidR="00835D9E" w:rsidRPr="00281BDC" w:rsidRDefault="00835D9E" w:rsidP="00835D9E">
            <w:pPr>
              <w:pStyle w:val="NoSpacing"/>
              <w:numPr>
                <w:ilvl w:val="0"/>
                <w:numId w:val="37"/>
              </w:numPr>
              <w:rPr>
                <w:rFonts w:cs="Tahoma"/>
                <w:szCs w:val="20"/>
              </w:rPr>
            </w:pPr>
            <w:r w:rsidRPr="00281BDC">
              <w:rPr>
                <w:rFonts w:cs="Tahoma"/>
                <w:szCs w:val="20"/>
              </w:rPr>
              <w:t>19 February 2026 – Staff Training Day 2</w:t>
            </w:r>
            <w:r w:rsidR="006839FD" w:rsidRPr="00281BDC">
              <w:rPr>
                <w:rFonts w:cs="Tahoma"/>
                <w:szCs w:val="20"/>
              </w:rPr>
              <w:t xml:space="preserve"> (Online)</w:t>
            </w:r>
          </w:p>
          <w:p w14:paraId="5E105EA8" w14:textId="12B287F2" w:rsidR="00835D9E" w:rsidRPr="00281BDC" w:rsidRDefault="00835D9E" w:rsidP="00835D9E">
            <w:pPr>
              <w:pStyle w:val="NoSpacing"/>
              <w:numPr>
                <w:ilvl w:val="0"/>
                <w:numId w:val="37"/>
              </w:numPr>
              <w:rPr>
                <w:rFonts w:cs="Tahoma"/>
                <w:szCs w:val="20"/>
              </w:rPr>
            </w:pPr>
            <w:r w:rsidRPr="00281BDC">
              <w:rPr>
                <w:rFonts w:cs="Tahoma"/>
                <w:szCs w:val="20"/>
              </w:rPr>
              <w:t>20 - 21 February 2026 - Residential 2</w:t>
            </w:r>
            <w:r w:rsidR="006839FD" w:rsidRPr="00281BDC">
              <w:rPr>
                <w:rFonts w:cs="Tahoma"/>
                <w:szCs w:val="20"/>
              </w:rPr>
              <w:t xml:space="preserve"> (Online)</w:t>
            </w:r>
          </w:p>
          <w:p w14:paraId="350C4D3E" w14:textId="77777777" w:rsidR="00835D9E" w:rsidRPr="00281BDC" w:rsidRDefault="00835D9E" w:rsidP="00835D9E">
            <w:pPr>
              <w:pStyle w:val="NoSpacing"/>
              <w:numPr>
                <w:ilvl w:val="0"/>
                <w:numId w:val="37"/>
              </w:numPr>
              <w:rPr>
                <w:rFonts w:cs="Tahoma"/>
                <w:szCs w:val="20"/>
              </w:rPr>
            </w:pPr>
            <w:r w:rsidRPr="00281BDC">
              <w:rPr>
                <w:rFonts w:cs="Tahoma"/>
                <w:szCs w:val="20"/>
              </w:rPr>
              <w:t>18 June 2026 – Staff Training Day 3</w:t>
            </w:r>
          </w:p>
          <w:p w14:paraId="33FC00D1" w14:textId="40C337AD" w:rsidR="00835D9E" w:rsidRPr="00281BDC" w:rsidRDefault="00835D9E" w:rsidP="00835D9E">
            <w:pPr>
              <w:pStyle w:val="NoSpacing"/>
              <w:numPr>
                <w:ilvl w:val="0"/>
                <w:numId w:val="37"/>
              </w:numPr>
              <w:rPr>
                <w:rFonts w:cs="Tahoma"/>
                <w:szCs w:val="20"/>
              </w:rPr>
            </w:pPr>
            <w:r w:rsidRPr="00281BDC">
              <w:rPr>
                <w:rFonts w:cs="Tahoma"/>
                <w:szCs w:val="20"/>
              </w:rPr>
              <w:t>19 – 20 June 202</w:t>
            </w:r>
            <w:r w:rsidR="00C30716">
              <w:rPr>
                <w:rFonts w:cs="Tahoma"/>
                <w:szCs w:val="20"/>
              </w:rPr>
              <w:t>6</w:t>
            </w:r>
            <w:r w:rsidRPr="00281BDC">
              <w:rPr>
                <w:rFonts w:cs="Tahoma"/>
                <w:szCs w:val="20"/>
              </w:rPr>
              <w:t xml:space="preserve"> – Residential 3</w:t>
            </w:r>
          </w:p>
          <w:p w14:paraId="65B81BBA" w14:textId="77777777" w:rsidR="00835D9E" w:rsidRPr="00281BDC" w:rsidRDefault="00835D9E" w:rsidP="00835D9E">
            <w:pPr>
              <w:pStyle w:val="NoSpacing"/>
              <w:numPr>
                <w:ilvl w:val="0"/>
                <w:numId w:val="37"/>
              </w:numPr>
              <w:rPr>
                <w:rFonts w:cs="Tahoma"/>
                <w:szCs w:val="20"/>
              </w:rPr>
            </w:pPr>
            <w:r w:rsidRPr="00281BDC">
              <w:rPr>
                <w:rFonts w:cs="Tahoma"/>
                <w:szCs w:val="20"/>
              </w:rPr>
              <w:t xml:space="preserve">Residential Task Briefings – TBC - these usually take place around 2 weeks ahead of Residential 2 and 3. These are hosted on Microsoft Teams on a weekday evening and last around 2 hours. Dates for these will be sent out in advance and there is an expectation to attend. Where this is not possible it is important to catch up on this element. </w:t>
            </w:r>
          </w:p>
          <w:p w14:paraId="508C027D" w14:textId="77777777" w:rsidR="00671278" w:rsidRPr="00A326DB" w:rsidRDefault="00671278" w:rsidP="00671278">
            <w:pPr>
              <w:pStyle w:val="NoSpacing"/>
              <w:rPr>
                <w:rFonts w:cs="Tahoma"/>
                <w:szCs w:val="20"/>
              </w:rPr>
            </w:pPr>
          </w:p>
          <w:p w14:paraId="3E296687" w14:textId="5E2B89BF" w:rsidR="00671278" w:rsidRDefault="00671278" w:rsidP="00671278">
            <w:pPr>
              <w:pStyle w:val="NoSpacing"/>
              <w:rPr>
                <w:rFonts w:cs="Tahoma"/>
                <w:szCs w:val="20"/>
              </w:rPr>
            </w:pPr>
            <w:r w:rsidRPr="00A326DB">
              <w:rPr>
                <w:rFonts w:cs="Tahoma"/>
                <w:szCs w:val="20"/>
              </w:rPr>
              <w:t>As a member of staff on the programme</w:t>
            </w:r>
            <w:r w:rsidR="00010AFB">
              <w:rPr>
                <w:rFonts w:cs="Tahoma"/>
                <w:szCs w:val="20"/>
              </w:rPr>
              <w:t>,</w:t>
            </w:r>
            <w:r w:rsidRPr="00A326DB">
              <w:rPr>
                <w:rFonts w:cs="Tahoma"/>
                <w:szCs w:val="20"/>
              </w:rPr>
              <w:t xml:space="preserve"> </w:t>
            </w:r>
            <w:r w:rsidR="000B747C" w:rsidRPr="00A326DB">
              <w:rPr>
                <w:rFonts w:cs="Tahoma"/>
                <w:szCs w:val="20"/>
              </w:rPr>
              <w:t>reasonable</w:t>
            </w:r>
            <w:r w:rsidR="00F27D17" w:rsidRPr="00A326DB">
              <w:rPr>
                <w:rFonts w:cs="Tahoma"/>
                <w:szCs w:val="20"/>
              </w:rPr>
              <w:t xml:space="preserve"> travel expenses will be covered and you will be provided with programme ki</w:t>
            </w:r>
            <w:r w:rsidR="00B47D6E" w:rsidRPr="00A326DB">
              <w:rPr>
                <w:rFonts w:cs="Tahoma"/>
                <w:szCs w:val="20"/>
              </w:rPr>
              <w:t>t</w:t>
            </w:r>
            <w:r w:rsidR="00F27D17" w:rsidRPr="00A326DB">
              <w:rPr>
                <w:rFonts w:cs="Tahoma"/>
                <w:szCs w:val="20"/>
              </w:rPr>
              <w:t xml:space="preserve"> to wear at the residentials.</w:t>
            </w:r>
            <w:r w:rsidR="00472C37">
              <w:rPr>
                <w:rFonts w:cs="Tahoma"/>
                <w:szCs w:val="20"/>
              </w:rPr>
              <w:t xml:space="preserve"> </w:t>
            </w:r>
          </w:p>
          <w:p w14:paraId="6BFA2E0B" w14:textId="77777777" w:rsidR="00472C37" w:rsidRDefault="00472C37" w:rsidP="00671278">
            <w:pPr>
              <w:pStyle w:val="NoSpacing"/>
              <w:rPr>
                <w:rFonts w:cs="Tahoma"/>
                <w:szCs w:val="20"/>
              </w:rPr>
            </w:pPr>
          </w:p>
          <w:p w14:paraId="65F0EA6B" w14:textId="7FF7C9EF" w:rsidR="00472C37" w:rsidRPr="00281BDC" w:rsidRDefault="00472C37" w:rsidP="00671278">
            <w:pPr>
              <w:pStyle w:val="NoSpacing"/>
              <w:rPr>
                <w:rFonts w:cs="Tahoma"/>
                <w:szCs w:val="20"/>
              </w:rPr>
            </w:pPr>
            <w:r w:rsidRPr="00281BDC">
              <w:rPr>
                <w:rFonts w:cs="Tahoma"/>
                <w:szCs w:val="20"/>
              </w:rPr>
              <w:t>The location of the in-person residentials</w:t>
            </w:r>
            <w:r w:rsidR="006128B1" w:rsidRPr="00281BDC">
              <w:rPr>
                <w:rFonts w:cs="Tahoma"/>
                <w:szCs w:val="20"/>
              </w:rPr>
              <w:t xml:space="preserve"> tend to be Midlands based, as it is a National programme we get participants from around the country so we try to stay fairly central. </w:t>
            </w:r>
          </w:p>
          <w:p w14:paraId="6CB9640D" w14:textId="77777777" w:rsidR="00556A41" w:rsidRPr="00281BDC" w:rsidRDefault="00556A41" w:rsidP="00671278">
            <w:pPr>
              <w:pStyle w:val="NoSpacing"/>
              <w:rPr>
                <w:rFonts w:cs="Tahoma"/>
                <w:szCs w:val="20"/>
              </w:rPr>
            </w:pPr>
          </w:p>
          <w:p w14:paraId="7CB7A8D4" w14:textId="3E8659A6" w:rsidR="00556A41" w:rsidRPr="00A326DB" w:rsidRDefault="00E00942" w:rsidP="00671278">
            <w:pPr>
              <w:pStyle w:val="NoSpacing"/>
              <w:rPr>
                <w:rFonts w:cs="Tahoma"/>
                <w:szCs w:val="20"/>
              </w:rPr>
            </w:pPr>
            <w:r w:rsidRPr="00281BDC">
              <w:rPr>
                <w:rFonts w:cs="Tahoma"/>
                <w:szCs w:val="20"/>
              </w:rPr>
              <w:t>Accommodation is provided on a sharing basis</w:t>
            </w:r>
            <w:r w:rsidR="00891590" w:rsidRPr="00281BDC">
              <w:rPr>
                <w:rFonts w:cs="Tahoma"/>
                <w:szCs w:val="20"/>
              </w:rPr>
              <w:t xml:space="preserve"> and split into gender relative roomings. If you would prefer to have your own room, this </w:t>
            </w:r>
            <w:r w:rsidR="00084818" w:rsidRPr="00281BDC">
              <w:rPr>
                <w:rFonts w:cs="Tahoma"/>
                <w:szCs w:val="20"/>
              </w:rPr>
              <w:t>would need to be arranged with the venue at your own cost</w:t>
            </w:r>
            <w:r w:rsidR="00482824" w:rsidRPr="00281BDC">
              <w:rPr>
                <w:rFonts w:cs="Tahoma"/>
                <w:szCs w:val="20"/>
              </w:rPr>
              <w:t>,</w:t>
            </w:r>
            <w:r w:rsidR="00084818" w:rsidRPr="00281BDC">
              <w:rPr>
                <w:rFonts w:cs="Tahoma"/>
                <w:szCs w:val="20"/>
              </w:rPr>
              <w:t xml:space="preserve"> or through your employer if that is agreed.</w:t>
            </w:r>
            <w:r w:rsidR="00C05413" w:rsidRPr="00281BDC">
              <w:rPr>
                <w:rFonts w:cs="Tahoma"/>
                <w:szCs w:val="20"/>
              </w:rPr>
              <w:t xml:space="preserve"> </w:t>
            </w:r>
            <w:r w:rsidR="00541D2E" w:rsidRPr="00281BDC">
              <w:rPr>
                <w:rFonts w:cs="Tahoma"/>
                <w:szCs w:val="20"/>
              </w:rPr>
              <w:t>Please indicate in your application</w:t>
            </w:r>
            <w:r w:rsidR="00304F96" w:rsidRPr="00281BDC">
              <w:rPr>
                <w:rFonts w:cs="Tahoma"/>
                <w:szCs w:val="20"/>
              </w:rPr>
              <w:t xml:space="preserve"> if you are happy to room share or would organise your own accommodation at the location if successful in your application.</w:t>
            </w:r>
            <w:r w:rsidR="00304F96">
              <w:rPr>
                <w:rFonts w:cs="Tahoma"/>
                <w:szCs w:val="20"/>
              </w:rPr>
              <w:t xml:space="preserve"> </w:t>
            </w:r>
          </w:p>
          <w:p w14:paraId="673674FE" w14:textId="77777777" w:rsidR="00374756" w:rsidRPr="00A326DB" w:rsidRDefault="00374756" w:rsidP="00214AA6">
            <w:pPr>
              <w:pStyle w:val="NoSpacing"/>
              <w:rPr>
                <w:rFonts w:cs="Tahoma"/>
                <w:b/>
              </w:rPr>
            </w:pPr>
          </w:p>
          <w:p w14:paraId="047CB2E8" w14:textId="317B6DF7" w:rsidR="006B2219" w:rsidRPr="00A326DB" w:rsidRDefault="00786AFC" w:rsidP="00214AA6">
            <w:pPr>
              <w:pStyle w:val="NoSpacing"/>
              <w:rPr>
                <w:rFonts w:cs="Tahoma"/>
                <w:b/>
              </w:rPr>
            </w:pPr>
            <w:r w:rsidRPr="00A326DB">
              <w:rPr>
                <w:rFonts w:cs="Tahoma"/>
                <w:b/>
              </w:rPr>
              <w:lastRenderedPageBreak/>
              <w:t>A</w:t>
            </w:r>
            <w:r w:rsidR="0003683C" w:rsidRPr="00A326DB">
              <w:rPr>
                <w:rFonts w:cs="Tahoma"/>
                <w:b/>
              </w:rPr>
              <w:t>pplication Process:</w:t>
            </w:r>
          </w:p>
          <w:p w14:paraId="3EE831F1" w14:textId="77777777" w:rsidR="0003683C" w:rsidRPr="00A326DB" w:rsidRDefault="0003683C" w:rsidP="0003683C">
            <w:pPr>
              <w:pStyle w:val="NoSpacing"/>
              <w:rPr>
                <w:rFonts w:cs="Tahoma"/>
                <w:b/>
              </w:rPr>
            </w:pPr>
          </w:p>
          <w:p w14:paraId="10C352C8" w14:textId="042F4D48" w:rsidR="000F10A2" w:rsidRPr="00A326DB" w:rsidRDefault="000F10A2" w:rsidP="00FC15DD">
            <w:pPr>
              <w:rPr>
                <w:rFonts w:cs="Tahoma"/>
                <w:bCs/>
                <w:szCs w:val="20"/>
              </w:rPr>
            </w:pPr>
            <w:r w:rsidRPr="00A326DB">
              <w:rPr>
                <w:rFonts w:cs="Tahoma"/>
                <w:bCs/>
                <w:szCs w:val="20"/>
              </w:rPr>
              <w:t>As there are a limited number of places available and the fact that the programme will require commitment</w:t>
            </w:r>
            <w:r w:rsidR="002F75C5" w:rsidRPr="00A326DB">
              <w:rPr>
                <w:rFonts w:cs="Tahoma"/>
                <w:bCs/>
                <w:szCs w:val="20"/>
              </w:rPr>
              <w:t>,</w:t>
            </w:r>
            <w:r w:rsidRPr="00A326DB">
              <w:rPr>
                <w:rFonts w:cs="Tahoma"/>
                <w:bCs/>
                <w:szCs w:val="20"/>
              </w:rPr>
              <w:t xml:space="preserve"> it is crucial that </w:t>
            </w:r>
            <w:r w:rsidR="008F6BD4" w:rsidRPr="00A326DB">
              <w:rPr>
                <w:rFonts w:cs="Tahoma"/>
                <w:bCs/>
                <w:szCs w:val="20"/>
              </w:rPr>
              <w:t>applicants</w:t>
            </w:r>
            <w:r w:rsidRPr="00A326DB">
              <w:rPr>
                <w:rFonts w:cs="Tahoma"/>
                <w:bCs/>
                <w:szCs w:val="20"/>
              </w:rPr>
              <w:t xml:space="preserve"> </w:t>
            </w:r>
            <w:r w:rsidR="008F6BD4" w:rsidRPr="00A326DB">
              <w:rPr>
                <w:rFonts w:cs="Tahoma"/>
                <w:bCs/>
                <w:szCs w:val="20"/>
              </w:rPr>
              <w:t>complete the full application and can commit to all programme dates.</w:t>
            </w:r>
            <w:r w:rsidR="00E75F6E" w:rsidRPr="00A326DB">
              <w:rPr>
                <w:rFonts w:cs="Tahoma"/>
                <w:bCs/>
                <w:szCs w:val="20"/>
              </w:rPr>
              <w:t xml:space="preserve"> </w:t>
            </w:r>
          </w:p>
          <w:p w14:paraId="5352B4D7" w14:textId="77777777" w:rsidR="000A65F1" w:rsidRPr="00A326DB" w:rsidRDefault="000A65F1" w:rsidP="000A65F1">
            <w:pPr>
              <w:rPr>
                <w:rFonts w:cs="Tahoma"/>
                <w:bCs/>
                <w:szCs w:val="20"/>
              </w:rPr>
            </w:pPr>
            <w:r w:rsidRPr="00A326DB">
              <w:rPr>
                <w:rFonts w:cs="Tahoma"/>
                <w:bCs/>
                <w:szCs w:val="20"/>
              </w:rPr>
              <w:t>In order to apply, all applicants will need to:</w:t>
            </w:r>
          </w:p>
          <w:p w14:paraId="6880DE55" w14:textId="797508AF" w:rsidR="00345FF6" w:rsidRPr="00A326DB" w:rsidRDefault="00505193" w:rsidP="00262EC2">
            <w:pPr>
              <w:pStyle w:val="ListParagraph"/>
              <w:numPr>
                <w:ilvl w:val="0"/>
                <w:numId w:val="37"/>
              </w:numPr>
              <w:rPr>
                <w:rFonts w:cs="Tahoma"/>
                <w:bCs/>
                <w:szCs w:val="20"/>
              </w:rPr>
            </w:pPr>
            <w:r w:rsidRPr="00A326DB">
              <w:rPr>
                <w:rFonts w:cs="Tahoma"/>
                <w:bCs/>
                <w:szCs w:val="20"/>
              </w:rPr>
              <w:t>Submit</w:t>
            </w:r>
            <w:r w:rsidR="00345FF6" w:rsidRPr="00A326DB">
              <w:rPr>
                <w:rFonts w:cs="Tahoma"/>
                <w:bCs/>
                <w:szCs w:val="20"/>
              </w:rPr>
              <w:t xml:space="preserve"> a written supporting statement </w:t>
            </w:r>
            <w:r w:rsidR="0073322D" w:rsidRPr="00A326DB">
              <w:rPr>
                <w:rFonts w:cs="Tahoma"/>
                <w:bCs/>
                <w:szCs w:val="20"/>
              </w:rPr>
              <w:t xml:space="preserve">and recommendation </w:t>
            </w:r>
            <w:r w:rsidR="00345FF6" w:rsidRPr="00A326DB">
              <w:rPr>
                <w:rFonts w:cs="Tahoma"/>
                <w:bCs/>
                <w:szCs w:val="20"/>
              </w:rPr>
              <w:t>from their line manager</w:t>
            </w:r>
            <w:r w:rsidR="00F22606" w:rsidRPr="00A326DB">
              <w:rPr>
                <w:rFonts w:cs="Tahoma"/>
                <w:bCs/>
                <w:szCs w:val="20"/>
              </w:rPr>
              <w:t xml:space="preserve"> </w:t>
            </w:r>
          </w:p>
          <w:p w14:paraId="74AB09AC" w14:textId="43E0993C" w:rsidR="00345FF6" w:rsidRPr="00A326DB" w:rsidRDefault="00345FF6" w:rsidP="00262EC2">
            <w:pPr>
              <w:pStyle w:val="ListParagraph"/>
              <w:numPr>
                <w:ilvl w:val="0"/>
                <w:numId w:val="37"/>
              </w:numPr>
              <w:rPr>
                <w:rFonts w:cs="Tahoma"/>
                <w:bCs/>
                <w:szCs w:val="20"/>
              </w:rPr>
            </w:pPr>
            <w:r w:rsidRPr="00A326DB">
              <w:rPr>
                <w:rFonts w:cs="Tahoma"/>
                <w:bCs/>
                <w:szCs w:val="20"/>
              </w:rPr>
              <w:t>Submit a 3 minute application video (see questions and format below)</w:t>
            </w:r>
          </w:p>
          <w:p w14:paraId="331DC341" w14:textId="71C883F8" w:rsidR="00EB7083" w:rsidRPr="00A326DB" w:rsidRDefault="00EB7083" w:rsidP="00262EC2">
            <w:pPr>
              <w:pStyle w:val="ListParagraph"/>
              <w:numPr>
                <w:ilvl w:val="0"/>
                <w:numId w:val="37"/>
              </w:numPr>
              <w:rPr>
                <w:rFonts w:cs="Tahoma"/>
                <w:bCs/>
                <w:szCs w:val="20"/>
              </w:rPr>
            </w:pPr>
            <w:r w:rsidRPr="00A326DB">
              <w:rPr>
                <w:rFonts w:cs="Tahoma"/>
                <w:bCs/>
                <w:szCs w:val="20"/>
              </w:rPr>
              <w:t xml:space="preserve">Submit a short </w:t>
            </w:r>
            <w:r w:rsidR="00D354B2" w:rsidRPr="00A326DB">
              <w:rPr>
                <w:rFonts w:cs="Tahoma"/>
                <w:bCs/>
                <w:szCs w:val="20"/>
              </w:rPr>
              <w:t xml:space="preserve">candidate </w:t>
            </w:r>
            <w:r w:rsidR="002C78C7" w:rsidRPr="00A326DB">
              <w:rPr>
                <w:rFonts w:cs="Tahoma"/>
                <w:bCs/>
                <w:szCs w:val="20"/>
              </w:rPr>
              <w:t>application</w:t>
            </w:r>
            <w:r w:rsidR="00D354B2" w:rsidRPr="00A326DB">
              <w:rPr>
                <w:rFonts w:cs="Tahoma"/>
                <w:bCs/>
                <w:szCs w:val="20"/>
              </w:rPr>
              <w:t xml:space="preserve"> form via the BUCS website</w:t>
            </w:r>
            <w:r w:rsidR="00826EF1">
              <w:rPr>
                <w:rFonts w:cs="Tahoma"/>
                <w:bCs/>
                <w:szCs w:val="20"/>
              </w:rPr>
              <w:t xml:space="preserve">, this includes two </w:t>
            </w:r>
            <w:r w:rsidR="00BB3473">
              <w:rPr>
                <w:rFonts w:cs="Tahoma"/>
                <w:bCs/>
                <w:szCs w:val="20"/>
              </w:rPr>
              <w:t xml:space="preserve">application </w:t>
            </w:r>
            <w:r w:rsidR="00826EF1">
              <w:rPr>
                <w:rFonts w:cs="Tahoma"/>
                <w:bCs/>
                <w:szCs w:val="20"/>
              </w:rPr>
              <w:t>questions that you must answer</w:t>
            </w:r>
          </w:p>
          <w:p w14:paraId="5EE2A8BB" w14:textId="2EC7048C" w:rsidR="00762FFE" w:rsidRPr="00762FFE" w:rsidRDefault="00762FFE" w:rsidP="00762FFE">
            <w:pPr>
              <w:pStyle w:val="NoSpacing"/>
              <w:rPr>
                <w:rFonts w:cs="Tahoma"/>
              </w:rPr>
            </w:pPr>
            <w:r w:rsidRPr="00762FFE">
              <w:rPr>
                <w:rFonts w:cs="Tahoma"/>
              </w:rPr>
              <w:t xml:space="preserve">If you choose to use AI tools to </w:t>
            </w:r>
            <w:r w:rsidR="00021378">
              <w:rPr>
                <w:rFonts w:cs="Tahoma"/>
              </w:rPr>
              <w:t>complete</w:t>
            </w:r>
            <w:r>
              <w:rPr>
                <w:rFonts w:cs="Tahoma"/>
              </w:rPr>
              <w:t xml:space="preserve"> parts of </w:t>
            </w:r>
            <w:r w:rsidRPr="00762FFE">
              <w:rPr>
                <w:rFonts w:cs="Tahoma"/>
              </w:rPr>
              <w:t xml:space="preserve">your application, please take the time to edit and personalise your application and ensure that the language used reflects your personality and values. It is key that we can understand what you will bring to the </w:t>
            </w:r>
            <w:r>
              <w:rPr>
                <w:rFonts w:cs="Tahoma"/>
              </w:rPr>
              <w:t>FA Womens Leadership Programme</w:t>
            </w:r>
            <w:r w:rsidRPr="00762FFE">
              <w:rPr>
                <w:rFonts w:cs="Tahoma"/>
              </w:rPr>
              <w:t xml:space="preserve"> and your reasons for applying</w:t>
            </w:r>
            <w:r>
              <w:rPr>
                <w:rFonts w:cs="Tahoma"/>
              </w:rPr>
              <w:t>,</w:t>
            </w:r>
            <w:r w:rsidRPr="00762FFE">
              <w:rPr>
                <w:rFonts w:cs="Tahoma"/>
              </w:rPr>
              <w:t xml:space="preserve"> not a version of these created by AI.  </w:t>
            </w:r>
          </w:p>
          <w:p w14:paraId="58755035" w14:textId="77777777" w:rsidR="00050122" w:rsidRDefault="00050122" w:rsidP="000A65F1">
            <w:pPr>
              <w:pStyle w:val="NoSpacing"/>
              <w:rPr>
                <w:rFonts w:cs="Tahoma"/>
              </w:rPr>
            </w:pPr>
          </w:p>
          <w:p w14:paraId="7260D287" w14:textId="7B326C65" w:rsidR="000A65F1" w:rsidRPr="00A326DB" w:rsidRDefault="000A65F1" w:rsidP="000A65F1">
            <w:pPr>
              <w:pStyle w:val="NoSpacing"/>
              <w:rPr>
                <w:rFonts w:cs="Tahoma"/>
              </w:rPr>
            </w:pPr>
            <w:r w:rsidRPr="00A326DB">
              <w:rPr>
                <w:rFonts w:cs="Tahoma"/>
              </w:rPr>
              <w:t xml:space="preserve">BUCS and the FA are committed to diversity and inclusion and encourage applications from all ethnic communities as well as, or including, people from historically underrepresented groups who face barriers to participation and engagement. </w:t>
            </w:r>
          </w:p>
          <w:p w14:paraId="0779731E" w14:textId="77777777" w:rsidR="000A65F1" w:rsidRPr="00A326DB" w:rsidRDefault="000A65F1" w:rsidP="000A65F1">
            <w:pPr>
              <w:pStyle w:val="NoSpacing"/>
              <w:rPr>
                <w:rFonts w:cs="Tahoma"/>
              </w:rPr>
            </w:pPr>
          </w:p>
          <w:p w14:paraId="5941F2EE" w14:textId="4DE004B0" w:rsidR="000A65F1" w:rsidRPr="00A326DB" w:rsidRDefault="000A65F1" w:rsidP="000A65F1">
            <w:pPr>
              <w:pStyle w:val="NoSpacing"/>
              <w:rPr>
                <w:rFonts w:cs="Tahoma"/>
              </w:rPr>
            </w:pPr>
            <w:r w:rsidRPr="00A326DB">
              <w:rPr>
                <w:rFonts w:cs="Tahoma"/>
              </w:rPr>
              <w:t xml:space="preserve">You can find the link to all required supporting documents and the submission link </w:t>
            </w:r>
            <w:hyperlink r:id="rId12" w:history="1">
              <w:r w:rsidRPr="00A326DB">
                <w:rPr>
                  <w:rStyle w:val="Hyperlink"/>
                  <w:rFonts w:cs="Tahoma"/>
                </w:rPr>
                <w:t>here</w:t>
              </w:r>
            </w:hyperlink>
            <w:r w:rsidRPr="00A326DB">
              <w:rPr>
                <w:rFonts w:cs="Tahoma"/>
              </w:rPr>
              <w:t>.</w:t>
            </w:r>
          </w:p>
          <w:p w14:paraId="202AA094" w14:textId="5F621D5A" w:rsidR="000A65F1" w:rsidRPr="00A326DB" w:rsidRDefault="000A65F1" w:rsidP="00B766C9">
            <w:pPr>
              <w:pStyle w:val="NoSpacing"/>
              <w:spacing w:before="240"/>
              <w:rPr>
                <w:rFonts w:cs="Tahoma"/>
                <w:bCs/>
                <w:szCs w:val="20"/>
              </w:rPr>
            </w:pPr>
            <w:r w:rsidRPr="00A326DB">
              <w:rPr>
                <w:rFonts w:cs="Tahoma"/>
              </w:rPr>
              <w:t>Supporting video</w:t>
            </w:r>
            <w:r w:rsidR="00516ECC" w:rsidRPr="00A326DB">
              <w:rPr>
                <w:rFonts w:cs="Tahoma"/>
              </w:rPr>
              <w:t xml:space="preserve"> links can be added to your online form using WeTransfer, or other large file sharing application </w:t>
            </w:r>
            <w:r w:rsidR="00601C92" w:rsidRPr="00A326DB">
              <w:rPr>
                <w:rFonts w:cs="Tahoma"/>
              </w:rPr>
              <w:t>to</w:t>
            </w:r>
            <w:r w:rsidR="00516ECC" w:rsidRPr="00A326DB">
              <w:rPr>
                <w:rFonts w:cs="Tahoma"/>
              </w:rPr>
              <w:t xml:space="preserve"> allow us to download your supporting video. Please label your video and email clearly so that we can identify what application it is linked to.</w:t>
            </w:r>
            <w:r w:rsidR="00601C92" w:rsidRPr="00A326DB">
              <w:rPr>
                <w:rFonts w:cs="Tahoma"/>
              </w:rPr>
              <w:t xml:space="preserve"> </w:t>
            </w:r>
            <w:r w:rsidR="00516ECC" w:rsidRPr="00A326DB">
              <w:rPr>
                <w:rFonts w:cs="Tahoma"/>
              </w:rPr>
              <w:t>If you have any difficulties with this you can send it s</w:t>
            </w:r>
            <w:r w:rsidRPr="00A326DB">
              <w:rPr>
                <w:rFonts w:cs="Tahoma"/>
              </w:rPr>
              <w:t xml:space="preserve">eparately via email to </w:t>
            </w:r>
            <w:hyperlink r:id="rId13" w:history="1">
              <w:r w:rsidRPr="00A326DB">
                <w:rPr>
                  <w:rStyle w:val="Hyperlink"/>
                  <w:rFonts w:cs="Tahoma"/>
                </w:rPr>
                <w:t>fawlp@bucs.org.uk</w:t>
              </w:r>
            </w:hyperlink>
            <w:r w:rsidR="00601C92" w:rsidRPr="00A326DB">
              <w:rPr>
                <w:rStyle w:val="Hyperlink"/>
                <w:rFonts w:cs="Tahoma"/>
              </w:rPr>
              <w:t>.</w:t>
            </w:r>
          </w:p>
        </w:tc>
      </w:tr>
    </w:tbl>
    <w:p w14:paraId="79E9F5B3" w14:textId="77777777" w:rsidR="001E3ED1" w:rsidRPr="00A326DB" w:rsidRDefault="001E3ED1" w:rsidP="00FA0108">
      <w:pPr>
        <w:rPr>
          <w:rFonts w:cs="Tahoma"/>
          <w:szCs w:val="20"/>
        </w:rPr>
      </w:pPr>
    </w:p>
    <w:tbl>
      <w:tblPr>
        <w:tblpPr w:leftFromText="180" w:rightFromText="180" w:vertAnchor="text" w:horzAnchor="margin" w:tblpY="151"/>
        <w:tblW w:w="977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776"/>
      </w:tblGrid>
      <w:tr w:rsidR="00FD4E73" w:rsidRPr="00A326DB" w14:paraId="1DEABEC5" w14:textId="77777777" w:rsidTr="00182A91">
        <w:tc>
          <w:tcPr>
            <w:tcW w:w="9776" w:type="dxa"/>
            <w:shd w:val="clear" w:color="auto" w:fill="auto"/>
          </w:tcPr>
          <w:p w14:paraId="1F83CA0B" w14:textId="449B7B5F" w:rsidR="00FD4E73" w:rsidRPr="00A326DB" w:rsidRDefault="00FD4E73" w:rsidP="00182A91">
            <w:pPr>
              <w:rPr>
                <w:rFonts w:cs="Tahoma"/>
                <w:bCs/>
                <w:i/>
                <w:szCs w:val="20"/>
              </w:rPr>
            </w:pPr>
            <w:r w:rsidRPr="00A326DB">
              <w:rPr>
                <w:rFonts w:cs="Tahoma"/>
                <w:b/>
                <w:bCs/>
                <w:szCs w:val="20"/>
              </w:rPr>
              <w:t xml:space="preserve">Supporting Video </w:t>
            </w:r>
            <w:r w:rsidR="00C32D7F" w:rsidRPr="00A326DB">
              <w:rPr>
                <w:rFonts w:cs="Tahoma"/>
                <w:b/>
                <w:bCs/>
                <w:szCs w:val="20"/>
              </w:rPr>
              <w:t xml:space="preserve"> (Bringing your application to life)</w:t>
            </w:r>
          </w:p>
        </w:tc>
      </w:tr>
      <w:tr w:rsidR="00FD4E73" w:rsidRPr="00A326DB" w14:paraId="50E142A0" w14:textId="77777777" w:rsidTr="0097374A">
        <w:tc>
          <w:tcPr>
            <w:tcW w:w="9776" w:type="dxa"/>
            <w:shd w:val="clear" w:color="auto" w:fill="auto"/>
          </w:tcPr>
          <w:p w14:paraId="51A55CF0" w14:textId="4E043FA0" w:rsidR="00FD4E73" w:rsidRPr="00A326DB" w:rsidRDefault="00D27B12" w:rsidP="00182A91">
            <w:pPr>
              <w:spacing w:before="120" w:after="120"/>
              <w:rPr>
                <w:rFonts w:cs="Tahoma"/>
                <w:bCs/>
                <w:szCs w:val="20"/>
              </w:rPr>
            </w:pPr>
            <w:r w:rsidRPr="00A326DB">
              <w:rPr>
                <w:rFonts w:cs="Tahoma"/>
                <w:bCs/>
                <w:szCs w:val="20"/>
              </w:rPr>
              <w:t xml:space="preserve">Please </w:t>
            </w:r>
            <w:r w:rsidR="00B27668" w:rsidRPr="00A326DB">
              <w:rPr>
                <w:rFonts w:cs="Tahoma"/>
                <w:bCs/>
                <w:szCs w:val="20"/>
              </w:rPr>
              <w:t>c</w:t>
            </w:r>
            <w:r w:rsidR="00C305EB" w:rsidRPr="00A326DB">
              <w:rPr>
                <w:rFonts w:cs="Tahoma"/>
                <w:bCs/>
                <w:szCs w:val="20"/>
              </w:rPr>
              <w:t>reate</w:t>
            </w:r>
            <w:r w:rsidR="009637EB" w:rsidRPr="00A326DB">
              <w:rPr>
                <w:rFonts w:cs="Tahoma"/>
                <w:bCs/>
                <w:szCs w:val="20"/>
              </w:rPr>
              <w:t xml:space="preserve"> a three</w:t>
            </w:r>
            <w:r w:rsidR="00B27668" w:rsidRPr="00A326DB">
              <w:rPr>
                <w:rFonts w:cs="Tahoma"/>
                <w:bCs/>
                <w:szCs w:val="20"/>
              </w:rPr>
              <w:t xml:space="preserve">-minute video </w:t>
            </w:r>
            <w:r w:rsidR="00C305EB" w:rsidRPr="00A326DB">
              <w:rPr>
                <w:rFonts w:cs="Tahoma"/>
                <w:bCs/>
                <w:szCs w:val="20"/>
              </w:rPr>
              <w:t xml:space="preserve">to support your application </w:t>
            </w:r>
            <w:r w:rsidR="00D45CFB" w:rsidRPr="00A326DB">
              <w:rPr>
                <w:rFonts w:cs="Tahoma"/>
                <w:bCs/>
                <w:szCs w:val="20"/>
              </w:rPr>
              <w:t>to be an Accelerator for</w:t>
            </w:r>
            <w:r w:rsidR="00B27668" w:rsidRPr="00A326DB">
              <w:rPr>
                <w:rFonts w:cs="Tahoma"/>
                <w:bCs/>
                <w:szCs w:val="20"/>
              </w:rPr>
              <w:t xml:space="preserve"> FA University Women’s Leadership Programme. This can be done on any </w:t>
            </w:r>
            <w:r w:rsidR="00F568B7" w:rsidRPr="00A326DB">
              <w:rPr>
                <w:rFonts w:cs="Tahoma"/>
                <w:bCs/>
                <w:szCs w:val="20"/>
              </w:rPr>
              <w:t>hand-held</w:t>
            </w:r>
            <w:r w:rsidR="00B27668" w:rsidRPr="00A326DB">
              <w:rPr>
                <w:rFonts w:cs="Tahoma"/>
                <w:bCs/>
                <w:szCs w:val="20"/>
              </w:rPr>
              <w:t xml:space="preserve"> device or free-standing camera.  </w:t>
            </w:r>
          </w:p>
          <w:p w14:paraId="4FEB4711" w14:textId="16FE3617" w:rsidR="00B27668" w:rsidRPr="00281BDC" w:rsidRDefault="00B27668" w:rsidP="00182A91">
            <w:pPr>
              <w:spacing w:before="120" w:after="120"/>
              <w:rPr>
                <w:rFonts w:cs="Tahoma"/>
                <w:bCs/>
                <w:szCs w:val="20"/>
              </w:rPr>
            </w:pPr>
            <w:r w:rsidRPr="00A326DB">
              <w:rPr>
                <w:rFonts w:cs="Tahoma"/>
                <w:bCs/>
                <w:szCs w:val="20"/>
              </w:rPr>
              <w:t xml:space="preserve">Areas to </w:t>
            </w:r>
            <w:r w:rsidRPr="00281BDC">
              <w:rPr>
                <w:rFonts w:cs="Tahoma"/>
                <w:bCs/>
                <w:szCs w:val="20"/>
              </w:rPr>
              <w:t>consider:</w:t>
            </w:r>
          </w:p>
          <w:p w14:paraId="58C2A7D7" w14:textId="77777777" w:rsidR="00496AF7" w:rsidRPr="00281BDC" w:rsidRDefault="00496AF7" w:rsidP="00496AF7">
            <w:pPr>
              <w:numPr>
                <w:ilvl w:val="1"/>
                <w:numId w:val="33"/>
              </w:numPr>
              <w:contextualSpacing/>
              <w:rPr>
                <w:rFonts w:eastAsia="Calibri" w:cs="Tahoma"/>
              </w:rPr>
            </w:pPr>
            <w:r w:rsidRPr="00281BDC">
              <w:rPr>
                <w:rFonts w:eastAsia="Calibri" w:cs="Tahoma"/>
              </w:rPr>
              <w:t xml:space="preserve">What is your approach to personal and professional development? </w:t>
            </w:r>
          </w:p>
          <w:p w14:paraId="3EADC09E" w14:textId="77777777" w:rsidR="00496AF7" w:rsidRPr="00281BDC" w:rsidRDefault="00496AF7" w:rsidP="00496AF7">
            <w:pPr>
              <w:numPr>
                <w:ilvl w:val="1"/>
                <w:numId w:val="33"/>
              </w:numPr>
              <w:contextualSpacing/>
              <w:rPr>
                <w:rFonts w:eastAsia="Calibri" w:cs="Tahoma"/>
              </w:rPr>
            </w:pPr>
            <w:r w:rsidRPr="00281BDC">
              <w:rPr>
                <w:rFonts w:eastAsia="Calibri" w:cs="Tahoma"/>
              </w:rPr>
              <w:t>Tell us about a time you stepped outside your comfort zone and the biggest reflection/learning that came from that experience.</w:t>
            </w:r>
          </w:p>
          <w:p w14:paraId="1EC4D587" w14:textId="5A34471A" w:rsidR="00496AF7" w:rsidRPr="00281BDC" w:rsidRDefault="00496AF7" w:rsidP="00496AF7">
            <w:pPr>
              <w:numPr>
                <w:ilvl w:val="1"/>
                <w:numId w:val="33"/>
              </w:numPr>
              <w:contextualSpacing/>
              <w:rPr>
                <w:rFonts w:eastAsia="Calibri" w:cs="Tahoma"/>
              </w:rPr>
            </w:pPr>
            <w:r w:rsidRPr="00281BDC">
              <w:rPr>
                <w:rFonts w:eastAsia="Calibri" w:cs="Tahoma"/>
              </w:rPr>
              <w:t>How do you show the people that matter to you that they do?</w:t>
            </w:r>
            <w:r w:rsidR="002B18D0" w:rsidRPr="00281BDC">
              <w:rPr>
                <w:rFonts w:eastAsia="Calibri" w:cs="Tahoma"/>
              </w:rPr>
              <w:t xml:space="preserve"> Why do you do this?</w:t>
            </w:r>
          </w:p>
          <w:p w14:paraId="00405644" w14:textId="77777777" w:rsidR="00496AF7" w:rsidRPr="00281BDC" w:rsidRDefault="00496AF7" w:rsidP="00496AF7">
            <w:pPr>
              <w:numPr>
                <w:ilvl w:val="1"/>
                <w:numId w:val="33"/>
              </w:numPr>
              <w:contextualSpacing/>
              <w:rPr>
                <w:rFonts w:eastAsia="Calibri" w:cs="Tahoma"/>
              </w:rPr>
            </w:pPr>
            <w:r w:rsidRPr="00281BDC">
              <w:rPr>
                <w:rFonts w:eastAsia="Calibri" w:cs="Tahoma"/>
              </w:rPr>
              <w:t>What is your proudest moment/achievement in relation to supporting someone else?</w:t>
            </w:r>
          </w:p>
          <w:p w14:paraId="3C0FB7BD" w14:textId="77777777" w:rsidR="00C4274F" w:rsidRPr="00A326DB" w:rsidRDefault="00C4274F" w:rsidP="00182A91">
            <w:pPr>
              <w:spacing w:before="120" w:after="120"/>
              <w:rPr>
                <w:rFonts w:cs="Tahoma"/>
                <w:bCs/>
                <w:szCs w:val="20"/>
              </w:rPr>
            </w:pPr>
          </w:p>
          <w:p w14:paraId="48D795EC" w14:textId="4D6F25F3" w:rsidR="002F75C5" w:rsidRPr="00A326DB" w:rsidRDefault="00232A42" w:rsidP="00182A91">
            <w:pPr>
              <w:spacing w:before="120" w:after="120"/>
              <w:rPr>
                <w:rFonts w:cs="Tahoma"/>
                <w:bCs/>
                <w:i/>
                <w:szCs w:val="20"/>
              </w:rPr>
            </w:pPr>
            <w:r w:rsidRPr="00A326DB">
              <w:rPr>
                <w:rFonts w:cs="Tahoma"/>
                <w:bCs/>
                <w:szCs w:val="20"/>
              </w:rPr>
              <w:t xml:space="preserve">Please ensure videos are in a format that can be viewed on a laptop or computer. </w:t>
            </w:r>
          </w:p>
          <w:p w14:paraId="423D9DF3" w14:textId="6AE75C94" w:rsidR="003E6C1F" w:rsidRPr="00A326DB" w:rsidRDefault="00C305EB" w:rsidP="00182A91">
            <w:pPr>
              <w:spacing w:before="120" w:after="120"/>
              <w:rPr>
                <w:rFonts w:cs="Tahoma"/>
                <w:bCs/>
                <w:szCs w:val="20"/>
              </w:rPr>
            </w:pPr>
            <w:r w:rsidRPr="00A326DB">
              <w:rPr>
                <w:rFonts w:cs="Tahoma"/>
                <w:bCs/>
                <w:szCs w:val="20"/>
              </w:rPr>
              <w:t>There are a limited number of places available so consider how you can make yourself stand out when completing both your application and video.</w:t>
            </w:r>
          </w:p>
        </w:tc>
      </w:tr>
    </w:tbl>
    <w:p w14:paraId="1D77DD21" w14:textId="77777777" w:rsidR="00102610" w:rsidRDefault="00102610" w:rsidP="00102610">
      <w:pPr>
        <w:rPr>
          <w:rFonts w:cs="Tahoma"/>
          <w:szCs w:val="20"/>
        </w:rPr>
      </w:pPr>
    </w:p>
    <w:tbl>
      <w:tblPr>
        <w:tblpPr w:leftFromText="180" w:rightFromText="180" w:vertAnchor="text" w:horzAnchor="margin" w:tblpY="151"/>
        <w:tblW w:w="977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776"/>
      </w:tblGrid>
      <w:tr w:rsidR="00102610" w:rsidRPr="00326899" w14:paraId="13F79525" w14:textId="77777777" w:rsidTr="00C005D5">
        <w:tc>
          <w:tcPr>
            <w:tcW w:w="9776" w:type="dxa"/>
            <w:shd w:val="clear" w:color="auto" w:fill="auto"/>
          </w:tcPr>
          <w:p w14:paraId="1A6AF2F6" w14:textId="7390AC34" w:rsidR="00102610" w:rsidRPr="00326899" w:rsidRDefault="00102610" w:rsidP="00C005D5">
            <w:pPr>
              <w:rPr>
                <w:rFonts w:cs="Tahoma"/>
                <w:i/>
                <w:iCs/>
              </w:rPr>
            </w:pPr>
            <w:r w:rsidRPr="222D0524">
              <w:rPr>
                <w:rFonts w:cs="Tahoma"/>
                <w:b/>
                <w:bCs/>
              </w:rPr>
              <w:t>Application Forms to be included in submission</w:t>
            </w:r>
            <w:r>
              <w:rPr>
                <w:rFonts w:cs="Tahoma"/>
                <w:b/>
                <w:bCs/>
              </w:rPr>
              <w:t xml:space="preserve"> </w:t>
            </w:r>
            <w:hyperlink r:id="rId14" w:history="1">
              <w:r w:rsidRPr="00391372">
                <w:rPr>
                  <w:rStyle w:val="Hyperlink"/>
                  <w:rFonts w:cs="Tahoma"/>
                  <w:b/>
                  <w:bCs/>
                </w:rPr>
                <w:t>(forms can be found here)</w:t>
              </w:r>
            </w:hyperlink>
          </w:p>
        </w:tc>
      </w:tr>
      <w:tr w:rsidR="00102610" w:rsidRPr="00326899" w14:paraId="1D53CB90" w14:textId="77777777" w:rsidTr="00C005D5">
        <w:tc>
          <w:tcPr>
            <w:tcW w:w="9776" w:type="dxa"/>
            <w:shd w:val="clear" w:color="auto" w:fill="auto"/>
          </w:tcPr>
          <w:p w14:paraId="77A558FD" w14:textId="5717FE84" w:rsidR="00102610" w:rsidRPr="00102610" w:rsidRDefault="00102610" w:rsidP="00102610">
            <w:pPr>
              <w:pStyle w:val="ListParagraph"/>
              <w:numPr>
                <w:ilvl w:val="0"/>
                <w:numId w:val="32"/>
              </w:numPr>
              <w:rPr>
                <w:rFonts w:cs="Tahoma"/>
                <w:bCs/>
                <w:szCs w:val="20"/>
              </w:rPr>
            </w:pPr>
            <w:r>
              <w:rPr>
                <w:rFonts w:cs="Tahoma"/>
                <w:bCs/>
                <w:szCs w:val="20"/>
              </w:rPr>
              <w:t>Line Manager</w:t>
            </w:r>
            <w:r w:rsidRPr="00C12944">
              <w:rPr>
                <w:rFonts w:cs="Tahoma"/>
                <w:bCs/>
                <w:szCs w:val="20"/>
              </w:rPr>
              <w:t xml:space="preserve"> Supporting Statement form</w:t>
            </w:r>
            <w:r w:rsidRPr="00102610">
              <w:rPr>
                <w:rFonts w:cs="Tahoma"/>
                <w:bCs/>
                <w:szCs w:val="20"/>
              </w:rPr>
              <w:t xml:space="preserve"> </w:t>
            </w:r>
          </w:p>
        </w:tc>
      </w:tr>
    </w:tbl>
    <w:p w14:paraId="32B50B49" w14:textId="77777777" w:rsidR="00102610" w:rsidRDefault="00102610" w:rsidP="00102610">
      <w:pPr>
        <w:rPr>
          <w:rFonts w:cs="Tahoma"/>
          <w:b/>
          <w:szCs w:val="20"/>
        </w:rPr>
      </w:pPr>
    </w:p>
    <w:p w14:paraId="667EBD4B" w14:textId="3138422F" w:rsidR="00102610" w:rsidRDefault="00102610" w:rsidP="00102610">
      <w:pPr>
        <w:rPr>
          <w:rFonts w:cs="Tahoma"/>
          <w:b/>
          <w:szCs w:val="20"/>
        </w:rPr>
      </w:pPr>
      <w:r>
        <w:rPr>
          <w:rFonts w:cs="Tahoma"/>
          <w:b/>
          <w:szCs w:val="20"/>
        </w:rPr>
        <w:t xml:space="preserve">Please submit all forms via the website application found </w:t>
      </w:r>
      <w:hyperlink r:id="rId15" w:history="1">
        <w:r w:rsidRPr="00391372">
          <w:rPr>
            <w:rStyle w:val="Hyperlink"/>
            <w:rFonts w:cs="Tahoma"/>
            <w:b/>
            <w:szCs w:val="20"/>
          </w:rPr>
          <w:t>here</w:t>
        </w:r>
      </w:hyperlink>
      <w:r>
        <w:rPr>
          <w:rFonts w:cs="Tahoma"/>
          <w:b/>
          <w:szCs w:val="20"/>
        </w:rPr>
        <w:t xml:space="preserve">. Please submit your supporting video via </w:t>
      </w:r>
      <w:r w:rsidR="00CC1F31">
        <w:rPr>
          <w:rFonts w:cs="Tahoma"/>
          <w:b/>
          <w:szCs w:val="20"/>
        </w:rPr>
        <w:t>the application form using a WeTransfer link</w:t>
      </w:r>
      <w:r w:rsidR="00A076D2">
        <w:rPr>
          <w:rFonts w:cs="Tahoma"/>
          <w:b/>
          <w:szCs w:val="20"/>
        </w:rPr>
        <w:t xml:space="preserve">. Or you can submit the link via </w:t>
      </w:r>
      <w:r>
        <w:rPr>
          <w:rFonts w:cs="Tahoma"/>
          <w:b/>
          <w:szCs w:val="20"/>
        </w:rPr>
        <w:t xml:space="preserve">email to </w:t>
      </w:r>
      <w:hyperlink r:id="rId16" w:history="1">
        <w:r w:rsidRPr="007F0F96">
          <w:rPr>
            <w:rStyle w:val="Hyperlink"/>
            <w:rFonts w:cs="Tahoma"/>
            <w:b/>
            <w:szCs w:val="20"/>
          </w:rPr>
          <w:t>fawlp@bucs.org.uk</w:t>
        </w:r>
      </w:hyperlink>
      <w:r>
        <w:rPr>
          <w:rFonts w:cs="Tahoma"/>
          <w:b/>
          <w:szCs w:val="20"/>
        </w:rPr>
        <w:t xml:space="preserve"> to ensure that we can download it. Please use your name in the video description and email title. </w:t>
      </w:r>
    </w:p>
    <w:p w14:paraId="771937A0" w14:textId="0D270E09" w:rsidR="00102610" w:rsidRPr="003D7344" w:rsidRDefault="00102610" w:rsidP="00D30C46">
      <w:pPr>
        <w:rPr>
          <w:rFonts w:cs="Tahoma"/>
        </w:rPr>
      </w:pPr>
      <w:r w:rsidRPr="222D0524">
        <w:rPr>
          <w:rFonts w:cs="Tahoma"/>
          <w:b/>
          <w:bCs/>
        </w:rPr>
        <w:lastRenderedPageBreak/>
        <w:t xml:space="preserve">Deadline for </w:t>
      </w:r>
      <w:r w:rsidRPr="005768FF">
        <w:rPr>
          <w:rFonts w:cs="Tahoma"/>
          <w:b/>
          <w:bCs/>
        </w:rPr>
        <w:t xml:space="preserve">Submission: </w:t>
      </w:r>
      <w:r w:rsidR="00AE4720" w:rsidRPr="005768FF">
        <w:rPr>
          <w:rFonts w:cs="Tahoma"/>
          <w:b/>
          <w:bCs/>
          <w:color w:val="C00000"/>
        </w:rPr>
        <w:t>Sunday 1 June 2025</w:t>
      </w:r>
      <w:r w:rsidR="007F6209" w:rsidRPr="005768FF">
        <w:rPr>
          <w:rFonts w:cs="Tahoma"/>
          <w:b/>
          <w:bCs/>
          <w:color w:val="C00000"/>
        </w:rPr>
        <w:t xml:space="preserve"> at midnight</w:t>
      </w:r>
      <w:r w:rsidRPr="222D0524">
        <w:rPr>
          <w:rFonts w:cs="Tahoma"/>
          <w:b/>
          <w:bCs/>
          <w:color w:val="C00000"/>
        </w:rPr>
        <w:t xml:space="preserve"> </w:t>
      </w:r>
      <w:r w:rsidRPr="222D0524">
        <w:rPr>
          <w:rFonts w:cs="Tahoma"/>
        </w:rPr>
        <w:t>If you have any questions, please contact FA WLP staff (</w:t>
      </w:r>
      <w:hyperlink r:id="rId17">
        <w:r w:rsidRPr="222D0524">
          <w:rPr>
            <w:rStyle w:val="Hyperlink"/>
            <w:rFonts w:cs="Tahoma"/>
          </w:rPr>
          <w:t>fawlp@bucs.org.uk</w:t>
        </w:r>
      </w:hyperlink>
      <w:r w:rsidRPr="222D0524">
        <w:rPr>
          <w:rFonts w:cs="Tahoma"/>
        </w:rPr>
        <w:t>). Late applications will not be considered.</w:t>
      </w:r>
    </w:p>
    <w:tbl>
      <w:tblPr>
        <w:tblpPr w:leftFromText="180" w:rightFromText="180" w:vertAnchor="text" w:horzAnchor="margin" w:tblpY="151"/>
        <w:tblW w:w="977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776"/>
      </w:tblGrid>
      <w:tr w:rsidR="00AA2496" w:rsidRPr="00A326DB" w14:paraId="319BDEBF" w14:textId="77777777" w:rsidTr="00C005D5">
        <w:tc>
          <w:tcPr>
            <w:tcW w:w="9776" w:type="dxa"/>
            <w:shd w:val="clear" w:color="auto" w:fill="auto"/>
          </w:tcPr>
          <w:p w14:paraId="595BCB87" w14:textId="27F4198C" w:rsidR="00AA2496" w:rsidRPr="00A326DB" w:rsidRDefault="00530175" w:rsidP="00C005D5">
            <w:pPr>
              <w:rPr>
                <w:rFonts w:cs="Tahoma"/>
                <w:bCs/>
                <w:i/>
                <w:szCs w:val="20"/>
              </w:rPr>
            </w:pPr>
            <w:r w:rsidRPr="00A326DB">
              <w:rPr>
                <w:rFonts w:cs="Tahoma"/>
                <w:b/>
                <w:bCs/>
                <w:szCs w:val="20"/>
              </w:rPr>
              <w:t>Line Manager Information</w:t>
            </w:r>
          </w:p>
        </w:tc>
      </w:tr>
      <w:tr w:rsidR="00AA2496" w:rsidRPr="00A326DB" w14:paraId="2FF22280" w14:textId="77777777" w:rsidTr="00C005D5">
        <w:tc>
          <w:tcPr>
            <w:tcW w:w="9776" w:type="dxa"/>
            <w:shd w:val="clear" w:color="auto" w:fill="auto"/>
          </w:tcPr>
          <w:p w14:paraId="6FE350EF" w14:textId="77777777" w:rsidR="00530175" w:rsidRPr="00A326DB" w:rsidRDefault="00530175" w:rsidP="00530175">
            <w:pPr>
              <w:rPr>
                <w:rStyle w:val="IntenseEmphasis"/>
                <w:rFonts w:cs="Tahoma"/>
                <w:b/>
                <w:bCs/>
                <w:i w:val="0"/>
                <w:iCs w:val="0"/>
                <w:color w:val="auto"/>
              </w:rPr>
            </w:pPr>
            <w:r w:rsidRPr="00A326DB">
              <w:rPr>
                <w:rStyle w:val="IntenseEmphasis"/>
                <w:rFonts w:cs="Tahoma"/>
                <w:b/>
                <w:bCs/>
                <w:i w:val="0"/>
                <w:iCs w:val="0"/>
                <w:color w:val="auto"/>
              </w:rPr>
              <w:t>What will my employee develop whilst supporting the programme?</w:t>
            </w:r>
          </w:p>
          <w:p w14:paraId="7EA4C23A" w14:textId="77777777" w:rsidR="00530175" w:rsidRPr="00A326DB" w:rsidRDefault="00530175" w:rsidP="00530175">
            <w:pPr>
              <w:rPr>
                <w:rStyle w:val="IntenseEmphasis"/>
                <w:rFonts w:cs="Tahoma"/>
                <w:i w:val="0"/>
                <w:iCs w:val="0"/>
                <w:color w:val="auto"/>
              </w:rPr>
            </w:pPr>
            <w:r w:rsidRPr="00A326DB">
              <w:rPr>
                <w:rStyle w:val="IntenseEmphasis"/>
                <w:rFonts w:cs="Tahoma"/>
                <w:i w:val="0"/>
                <w:iCs w:val="0"/>
                <w:color w:val="auto"/>
              </w:rPr>
              <w:t xml:space="preserve">Over the course of the programme, the L &amp; D Accelerators will have the chance to practice and hone key skills in in line with our programme ethos. They will be supported by two bespoke day-long training sessions, expertise from the rest of the team and exposed to many opportunities to apply learnings. </w:t>
            </w:r>
          </w:p>
          <w:p w14:paraId="11BC305F" w14:textId="77777777" w:rsidR="00530175" w:rsidRPr="00A326DB" w:rsidRDefault="00530175" w:rsidP="00530175">
            <w:pPr>
              <w:rPr>
                <w:rStyle w:val="IntenseEmphasis"/>
                <w:rFonts w:cs="Tahoma"/>
                <w:i w:val="0"/>
                <w:iCs w:val="0"/>
                <w:color w:val="auto"/>
              </w:rPr>
            </w:pPr>
            <w:r w:rsidRPr="00A326DB">
              <w:rPr>
                <w:rStyle w:val="IntenseEmphasis"/>
                <w:rFonts w:cs="Tahoma"/>
                <w:i w:val="0"/>
                <w:iCs w:val="0"/>
                <w:color w:val="auto"/>
              </w:rPr>
              <w:t>As with any L &amp; D opportunity we would strongly recommend to ensure that maximum value is achieved that clear goal(s) are agreed between yourself and your member of staff. The clearer you are both in terms of this and can share this with us, the more able we are to look for opportunities within different aspects of residentials to support achievement against these goals.  Equally if we can’t identify a clear link between the stated goal(s) and our programme we can be open about this at an early opportunity. One of our team is a L &amp; D specialist and has made us aware that many people participate in the wrong L &amp; D interventions as their L &amp;D need/goals are not clearly enough defined/understood.</w:t>
            </w:r>
          </w:p>
          <w:p w14:paraId="7B986561" w14:textId="77777777" w:rsidR="00530175" w:rsidRPr="00A326DB" w:rsidRDefault="00530175" w:rsidP="00530175">
            <w:pPr>
              <w:rPr>
                <w:rStyle w:val="IntenseEmphasis"/>
                <w:rFonts w:cs="Tahoma"/>
                <w:i w:val="0"/>
                <w:iCs w:val="0"/>
                <w:color w:val="auto"/>
              </w:rPr>
            </w:pPr>
            <w:r w:rsidRPr="00A326DB">
              <w:rPr>
                <w:rStyle w:val="IntenseEmphasis"/>
                <w:rFonts w:cs="Tahoma"/>
                <w:i w:val="0"/>
                <w:iCs w:val="0"/>
                <w:color w:val="auto"/>
              </w:rPr>
              <w:t>In broad terms what we can say is that our programmes will offer opportunities to develop in areas/skills such as:</w:t>
            </w:r>
          </w:p>
          <w:p w14:paraId="20763546" w14:textId="40201D63" w:rsidR="00530175" w:rsidRPr="00A326DB" w:rsidRDefault="00530175" w:rsidP="00530175">
            <w:pPr>
              <w:rPr>
                <w:rStyle w:val="IntenseEmphasis"/>
                <w:rFonts w:cs="Tahoma"/>
                <w:i w:val="0"/>
                <w:iCs w:val="0"/>
                <w:color w:val="auto"/>
              </w:rPr>
            </w:pPr>
            <w:r w:rsidRPr="00A326DB">
              <w:rPr>
                <w:rStyle w:val="IntenseEmphasis"/>
                <w:rFonts w:cs="Tahoma"/>
                <w:i w:val="0"/>
                <w:iCs w:val="0"/>
                <w:color w:val="auto"/>
              </w:rPr>
              <w:t xml:space="preserve">• </w:t>
            </w:r>
            <w:r w:rsidRPr="00A326DB">
              <w:rPr>
                <w:rStyle w:val="IntenseEmphasis"/>
                <w:rFonts w:cs="Tahoma"/>
                <w:b/>
                <w:i w:val="0"/>
                <w:iCs w:val="0"/>
                <w:color w:val="auto"/>
              </w:rPr>
              <w:t>Performance coaching</w:t>
            </w:r>
            <w:r w:rsidRPr="00A326DB">
              <w:rPr>
                <w:rStyle w:val="IntenseEmphasis"/>
                <w:rFonts w:cs="Tahoma"/>
                <w:i w:val="0"/>
                <w:iCs w:val="0"/>
                <w:color w:val="auto"/>
              </w:rPr>
              <w:t xml:space="preserve"> – a key part of the methodology which is helpful to develop/practice for those who are looking to help others in their workplace to improve their performance or perhaps those looking for a Line Manager role in the near future</w:t>
            </w:r>
            <w:r w:rsidR="00765507">
              <w:rPr>
                <w:rStyle w:val="IntenseEmphasis"/>
                <w:rFonts w:cs="Tahoma"/>
                <w:i w:val="0"/>
                <w:iCs w:val="0"/>
                <w:color w:val="auto"/>
              </w:rPr>
              <w:t>.</w:t>
            </w:r>
          </w:p>
          <w:p w14:paraId="71E67BCB" w14:textId="2B142A58" w:rsidR="00530175" w:rsidRPr="00A326DB" w:rsidRDefault="00530175" w:rsidP="00530175">
            <w:pPr>
              <w:rPr>
                <w:rStyle w:val="IntenseEmphasis"/>
                <w:rFonts w:cs="Tahoma"/>
                <w:i w:val="0"/>
                <w:iCs w:val="0"/>
                <w:color w:val="auto"/>
              </w:rPr>
            </w:pPr>
            <w:r w:rsidRPr="00A326DB">
              <w:rPr>
                <w:rStyle w:val="IntenseEmphasis"/>
                <w:rFonts w:cs="Tahoma"/>
                <w:i w:val="0"/>
                <w:iCs w:val="0"/>
                <w:color w:val="auto"/>
              </w:rPr>
              <w:t xml:space="preserve">• </w:t>
            </w:r>
            <w:r w:rsidRPr="00A326DB">
              <w:rPr>
                <w:rStyle w:val="IntenseEmphasis"/>
                <w:rFonts w:cs="Tahoma"/>
                <w:b/>
                <w:i w:val="0"/>
                <w:iCs w:val="0"/>
                <w:color w:val="auto"/>
              </w:rPr>
              <w:t>Communication</w:t>
            </w:r>
            <w:r w:rsidRPr="00A326DB">
              <w:rPr>
                <w:rStyle w:val="IntenseEmphasis"/>
                <w:rFonts w:cs="Tahoma"/>
                <w:i w:val="0"/>
                <w:iCs w:val="0"/>
                <w:color w:val="auto"/>
              </w:rPr>
              <w:t xml:space="preserve"> – a skill that you could argue we need to continually seek to improve and in this programme there is much emphasis placed in particular on listening, observing (including body language), asking insightful questions, reflection and providing behavioural feedback. In addition, there is a focus on creating dialogue rather than simply debate when sharing feedback and helping participants to understand their behaviour and its impact</w:t>
            </w:r>
            <w:r w:rsidR="00765507">
              <w:rPr>
                <w:rStyle w:val="IntenseEmphasis"/>
                <w:rFonts w:cs="Tahoma"/>
                <w:i w:val="0"/>
                <w:iCs w:val="0"/>
                <w:color w:val="auto"/>
              </w:rPr>
              <w:t>.</w:t>
            </w:r>
          </w:p>
          <w:p w14:paraId="322811E2" w14:textId="7233EFC9" w:rsidR="00530175" w:rsidRPr="00A326DB" w:rsidRDefault="00530175" w:rsidP="00530175">
            <w:pPr>
              <w:rPr>
                <w:rStyle w:val="IntenseEmphasis"/>
                <w:rFonts w:cs="Tahoma"/>
                <w:i w:val="0"/>
                <w:iCs w:val="0"/>
                <w:color w:val="auto"/>
              </w:rPr>
            </w:pPr>
            <w:r w:rsidRPr="00A326DB">
              <w:rPr>
                <w:rStyle w:val="IntenseEmphasis"/>
                <w:rFonts w:cs="Tahoma"/>
                <w:i w:val="0"/>
                <w:iCs w:val="0"/>
                <w:color w:val="auto"/>
              </w:rPr>
              <w:t xml:space="preserve">• </w:t>
            </w:r>
            <w:r w:rsidRPr="00A326DB">
              <w:rPr>
                <w:rStyle w:val="IntenseEmphasis"/>
                <w:rFonts w:cs="Tahoma"/>
                <w:b/>
                <w:i w:val="0"/>
                <w:iCs w:val="0"/>
                <w:color w:val="auto"/>
              </w:rPr>
              <w:t>Building relationships</w:t>
            </w:r>
            <w:r w:rsidRPr="00A326DB">
              <w:rPr>
                <w:rStyle w:val="IntenseEmphasis"/>
                <w:rFonts w:cs="Tahoma"/>
                <w:i w:val="0"/>
                <w:iCs w:val="0"/>
                <w:color w:val="auto"/>
              </w:rPr>
              <w:t xml:space="preserve"> – at a time when the word ‘connect’ means different things to different people/generations the ability to build successful and enduring relationships is becoming increasingly important.  To have the greatest impact building relationships with those on the programme and other staff is key. Of course, there are many components to this, but from our experience</w:t>
            </w:r>
            <w:r w:rsidR="008448F9">
              <w:rPr>
                <w:rStyle w:val="IntenseEmphasis"/>
                <w:rFonts w:cs="Tahoma"/>
                <w:i w:val="0"/>
                <w:iCs w:val="0"/>
                <w:color w:val="auto"/>
              </w:rPr>
              <w:t xml:space="preserve"> </w:t>
            </w:r>
            <w:r w:rsidRPr="00A326DB">
              <w:rPr>
                <w:rStyle w:val="IntenseEmphasis"/>
                <w:rFonts w:cs="Tahoma"/>
                <w:i w:val="0"/>
                <w:iCs w:val="0"/>
                <w:color w:val="auto"/>
              </w:rPr>
              <w:t xml:space="preserve">– </w:t>
            </w:r>
            <w:r w:rsidR="008448F9">
              <w:rPr>
                <w:rStyle w:val="IntenseEmphasis"/>
                <w:rFonts w:cs="Tahoma"/>
                <w:i w:val="0"/>
                <w:iCs w:val="0"/>
                <w:color w:val="auto"/>
              </w:rPr>
              <w:t>t</w:t>
            </w:r>
            <w:r w:rsidRPr="00A326DB">
              <w:rPr>
                <w:rStyle w:val="IntenseEmphasis"/>
                <w:rFonts w:cs="Tahoma"/>
                <w:i w:val="0"/>
                <w:iCs w:val="0"/>
                <w:color w:val="auto"/>
              </w:rPr>
              <w:t xml:space="preserve">rust, </w:t>
            </w:r>
            <w:r w:rsidR="008448F9">
              <w:rPr>
                <w:rStyle w:val="IntenseEmphasis"/>
                <w:rFonts w:cs="Tahoma"/>
                <w:i w:val="0"/>
                <w:iCs w:val="0"/>
                <w:color w:val="auto"/>
              </w:rPr>
              <w:t>e</w:t>
            </w:r>
            <w:r w:rsidRPr="00A326DB">
              <w:rPr>
                <w:rStyle w:val="IntenseEmphasis"/>
                <w:rFonts w:cs="Tahoma"/>
                <w:i w:val="0"/>
                <w:iCs w:val="0"/>
                <w:color w:val="auto"/>
              </w:rPr>
              <w:t xml:space="preserve">mbracing </w:t>
            </w:r>
            <w:r w:rsidR="008448F9">
              <w:rPr>
                <w:rStyle w:val="IntenseEmphasis"/>
                <w:rFonts w:cs="Tahoma"/>
                <w:i w:val="0"/>
                <w:iCs w:val="0"/>
                <w:color w:val="auto"/>
              </w:rPr>
              <w:t>v</w:t>
            </w:r>
            <w:r w:rsidRPr="00A326DB">
              <w:rPr>
                <w:rStyle w:val="IntenseEmphasis"/>
                <w:rFonts w:cs="Tahoma"/>
                <w:i w:val="0"/>
                <w:iCs w:val="0"/>
                <w:color w:val="auto"/>
              </w:rPr>
              <w:t xml:space="preserve">ulnerability, </w:t>
            </w:r>
            <w:r w:rsidR="008448F9">
              <w:rPr>
                <w:rStyle w:val="IntenseEmphasis"/>
                <w:rFonts w:cs="Tahoma"/>
                <w:i w:val="0"/>
                <w:iCs w:val="0"/>
                <w:color w:val="auto"/>
              </w:rPr>
              <w:t>r</w:t>
            </w:r>
            <w:r w:rsidRPr="00A326DB">
              <w:rPr>
                <w:rStyle w:val="IntenseEmphasis"/>
                <w:rFonts w:cs="Tahoma"/>
                <w:i w:val="0"/>
                <w:iCs w:val="0"/>
                <w:color w:val="auto"/>
              </w:rPr>
              <w:t xml:space="preserve">adical </w:t>
            </w:r>
            <w:r w:rsidR="008448F9">
              <w:rPr>
                <w:rStyle w:val="IntenseEmphasis"/>
                <w:rFonts w:cs="Tahoma"/>
                <w:i w:val="0"/>
                <w:iCs w:val="0"/>
                <w:color w:val="auto"/>
              </w:rPr>
              <w:t>c</w:t>
            </w:r>
            <w:r w:rsidRPr="00A326DB">
              <w:rPr>
                <w:rStyle w:val="IntenseEmphasis"/>
                <w:rFonts w:cs="Tahoma"/>
                <w:i w:val="0"/>
                <w:iCs w:val="0"/>
                <w:color w:val="auto"/>
              </w:rPr>
              <w:t>andor and a genuine willingness to understand others have been critical</w:t>
            </w:r>
            <w:r w:rsidR="00765507">
              <w:rPr>
                <w:rStyle w:val="IntenseEmphasis"/>
                <w:rFonts w:cs="Tahoma"/>
                <w:i w:val="0"/>
                <w:iCs w:val="0"/>
                <w:color w:val="auto"/>
              </w:rPr>
              <w:t>.</w:t>
            </w:r>
          </w:p>
          <w:p w14:paraId="4642DDBF" w14:textId="43F03D64" w:rsidR="00530175" w:rsidRPr="00A326DB" w:rsidRDefault="00530175" w:rsidP="00530175">
            <w:pPr>
              <w:rPr>
                <w:rStyle w:val="IntenseEmphasis"/>
                <w:rFonts w:cs="Tahoma"/>
                <w:i w:val="0"/>
                <w:iCs w:val="0"/>
                <w:color w:val="auto"/>
              </w:rPr>
            </w:pPr>
            <w:r w:rsidRPr="00A326DB">
              <w:rPr>
                <w:rStyle w:val="IntenseEmphasis"/>
                <w:rFonts w:cs="Tahoma"/>
                <w:i w:val="0"/>
                <w:iCs w:val="0"/>
                <w:color w:val="auto"/>
              </w:rPr>
              <w:t xml:space="preserve">• </w:t>
            </w:r>
            <w:r w:rsidRPr="00A326DB">
              <w:rPr>
                <w:rStyle w:val="IntenseEmphasis"/>
                <w:rFonts w:cs="Tahoma"/>
                <w:b/>
                <w:i w:val="0"/>
                <w:iCs w:val="0"/>
                <w:color w:val="auto"/>
              </w:rPr>
              <w:t>Confidence</w:t>
            </w:r>
            <w:r w:rsidRPr="00A326DB">
              <w:rPr>
                <w:rStyle w:val="IntenseEmphasis"/>
                <w:rFonts w:cs="Tahoma"/>
                <w:i w:val="0"/>
                <w:iCs w:val="0"/>
                <w:color w:val="auto"/>
              </w:rPr>
              <w:t xml:space="preserve"> – as a result of the environment of support we have seen staff as well as participants feel able to stretch outside their comfort zone more freely and succeed in things which they had not previously had the confidence to attempt</w:t>
            </w:r>
            <w:r w:rsidR="00284A5B">
              <w:rPr>
                <w:rStyle w:val="IntenseEmphasis"/>
                <w:rFonts w:cs="Tahoma"/>
                <w:i w:val="0"/>
                <w:iCs w:val="0"/>
                <w:color w:val="auto"/>
              </w:rPr>
              <w:t>.</w:t>
            </w:r>
          </w:p>
          <w:p w14:paraId="0E41CFA4" w14:textId="726FFEB7" w:rsidR="00530175" w:rsidRPr="00A326DB" w:rsidRDefault="00530175" w:rsidP="00530175">
            <w:pPr>
              <w:rPr>
                <w:rStyle w:val="IntenseEmphasis"/>
                <w:rFonts w:cs="Tahoma"/>
                <w:i w:val="0"/>
                <w:iCs w:val="0"/>
                <w:color w:val="auto"/>
              </w:rPr>
            </w:pPr>
            <w:r w:rsidRPr="00A326DB">
              <w:rPr>
                <w:rStyle w:val="IntenseEmphasis"/>
                <w:rFonts w:cs="Tahoma"/>
                <w:i w:val="0"/>
                <w:iCs w:val="0"/>
                <w:color w:val="auto"/>
              </w:rPr>
              <w:t xml:space="preserve">• </w:t>
            </w:r>
            <w:r w:rsidRPr="00A326DB">
              <w:rPr>
                <w:rStyle w:val="IntenseEmphasis"/>
                <w:rFonts w:cs="Tahoma"/>
                <w:b/>
                <w:i w:val="0"/>
                <w:iCs w:val="0"/>
                <w:color w:val="auto"/>
              </w:rPr>
              <w:t>Collaboration</w:t>
            </w:r>
            <w:r w:rsidRPr="00A326DB">
              <w:rPr>
                <w:rStyle w:val="IntenseEmphasis"/>
                <w:rFonts w:cs="Tahoma"/>
                <w:i w:val="0"/>
                <w:iCs w:val="0"/>
                <w:color w:val="auto"/>
              </w:rPr>
              <w:t xml:space="preserve"> – As well as a diverse participant group, there are staff, guests, stakeholders and venue staff who are all key to the success of the programme. There are many opportunities to be able to work flexibly &amp; responsively with this wide variety of people, adapt quickly to changing needs, circumstances and energy levels.</w:t>
            </w:r>
            <w:r w:rsidR="00284A5B">
              <w:rPr>
                <w:rStyle w:val="IntenseEmphasis"/>
                <w:rFonts w:cs="Tahoma"/>
                <w:i w:val="0"/>
                <w:iCs w:val="0"/>
                <w:color w:val="auto"/>
              </w:rPr>
              <w:t>.</w:t>
            </w:r>
          </w:p>
          <w:p w14:paraId="3A5CE8D8" w14:textId="77777777" w:rsidR="00530175" w:rsidRPr="00A326DB" w:rsidRDefault="00530175" w:rsidP="00530175">
            <w:pPr>
              <w:rPr>
                <w:rStyle w:val="IntenseEmphasis"/>
                <w:rFonts w:cs="Tahoma"/>
                <w:b/>
                <w:bCs/>
                <w:i w:val="0"/>
                <w:iCs w:val="0"/>
                <w:color w:val="auto"/>
              </w:rPr>
            </w:pPr>
            <w:r w:rsidRPr="00A326DB">
              <w:rPr>
                <w:rStyle w:val="IntenseEmphasis"/>
                <w:rFonts w:cs="Tahoma"/>
                <w:b/>
                <w:bCs/>
                <w:i w:val="0"/>
                <w:iCs w:val="0"/>
                <w:color w:val="auto"/>
              </w:rPr>
              <w:t>How many days will my employee need to commit for?</w:t>
            </w:r>
          </w:p>
          <w:p w14:paraId="195D6B08" w14:textId="77195DF9" w:rsidR="00530175" w:rsidRPr="00C2182D" w:rsidRDefault="00530175" w:rsidP="00530175">
            <w:pPr>
              <w:rPr>
                <w:rStyle w:val="IntenseEmphasis"/>
                <w:rFonts w:cs="Tahoma"/>
                <w:i w:val="0"/>
                <w:iCs w:val="0"/>
                <w:color w:val="000000" w:themeColor="text1"/>
              </w:rPr>
            </w:pPr>
            <w:r w:rsidRPr="00A326DB">
              <w:rPr>
                <w:rStyle w:val="IntenseEmphasis"/>
                <w:rFonts w:cs="Tahoma"/>
                <w:i w:val="0"/>
                <w:iCs w:val="0"/>
                <w:color w:val="auto"/>
              </w:rPr>
              <w:t xml:space="preserve">All programme </w:t>
            </w:r>
            <w:r w:rsidRPr="005768FF">
              <w:rPr>
                <w:rStyle w:val="IntenseEmphasis"/>
                <w:rFonts w:cs="Tahoma"/>
                <w:i w:val="0"/>
                <w:iCs w:val="0"/>
                <w:color w:val="auto"/>
              </w:rPr>
              <w:t xml:space="preserve">dates are </w:t>
            </w:r>
            <w:r w:rsidR="009F339E" w:rsidRPr="005768FF">
              <w:rPr>
                <w:rStyle w:val="IntenseEmphasis"/>
                <w:rFonts w:cs="Tahoma"/>
                <w:i w:val="0"/>
                <w:iCs w:val="0"/>
                <w:color w:val="auto"/>
              </w:rPr>
              <w:t>included at the beginning of this documents and in</w:t>
            </w:r>
            <w:r w:rsidRPr="005768FF">
              <w:rPr>
                <w:rStyle w:val="IntenseEmphasis"/>
                <w:rFonts w:cs="Tahoma"/>
                <w:i w:val="0"/>
                <w:iCs w:val="0"/>
                <w:color w:val="auto"/>
              </w:rPr>
              <w:t xml:space="preserve"> the Role Profile for reference.</w:t>
            </w:r>
            <w:r w:rsidRPr="00A326DB">
              <w:rPr>
                <w:rStyle w:val="IntenseEmphasis"/>
                <w:rFonts w:cs="Tahoma"/>
                <w:i w:val="0"/>
                <w:iCs w:val="0"/>
                <w:color w:val="auto"/>
              </w:rPr>
              <w:t xml:space="preserve"> In total L&amp;D Accelerators will be involved for 10 days (including their 3 training days). They will also receive an invite to the cohort graduation, but this will be an evening event. Please note that event days may (and often will) be longer than a standard 9-5 working day and some dates fall on the weekend. Residentials are a combination of weekends and Thursdays/Fridays.</w:t>
            </w:r>
            <w:r w:rsidR="00AB699C">
              <w:rPr>
                <w:rStyle w:val="IntenseEmphasis"/>
                <w:rFonts w:cs="Tahoma"/>
                <w:i w:val="0"/>
                <w:iCs w:val="0"/>
                <w:color w:val="auto"/>
              </w:rPr>
              <w:t xml:space="preserve"> </w:t>
            </w:r>
            <w:r w:rsidR="007F6209" w:rsidRPr="005768FF">
              <w:rPr>
                <w:rStyle w:val="IntenseEmphasis"/>
                <w:rFonts w:cs="Tahoma"/>
                <w:i w:val="0"/>
                <w:iCs w:val="0"/>
                <w:color w:val="auto"/>
              </w:rPr>
              <w:t xml:space="preserve">There are </w:t>
            </w:r>
            <w:r w:rsidR="0070259E" w:rsidRPr="005768FF">
              <w:rPr>
                <w:rStyle w:val="IntenseEmphasis"/>
                <w:rFonts w:cs="Tahoma"/>
                <w:i w:val="0"/>
                <w:iCs w:val="0"/>
                <w:color w:val="auto"/>
              </w:rPr>
              <w:t xml:space="preserve">2 additional </w:t>
            </w:r>
            <w:r w:rsidR="006D23E9" w:rsidRPr="005768FF">
              <w:rPr>
                <w:rStyle w:val="IntenseEmphasis"/>
                <w:rFonts w:cs="Tahoma"/>
                <w:i w:val="0"/>
                <w:iCs w:val="0"/>
                <w:color w:val="auto"/>
              </w:rPr>
              <w:t xml:space="preserve">online </w:t>
            </w:r>
            <w:r w:rsidR="0070259E" w:rsidRPr="005768FF">
              <w:rPr>
                <w:rStyle w:val="IntenseEmphasis"/>
                <w:rFonts w:cs="Tahoma"/>
                <w:i w:val="0"/>
                <w:iCs w:val="0"/>
                <w:color w:val="auto"/>
              </w:rPr>
              <w:t>calls that we organise outside of usual working hours</w:t>
            </w:r>
            <w:r w:rsidR="000B2FF1" w:rsidRPr="005768FF">
              <w:rPr>
                <w:rStyle w:val="IntenseEmphasis"/>
                <w:rFonts w:cs="Tahoma"/>
                <w:i w:val="0"/>
                <w:iCs w:val="0"/>
                <w:color w:val="auto"/>
              </w:rPr>
              <w:t xml:space="preserve"> that we expect staff to attend, these dates will be confirmed in advance</w:t>
            </w:r>
            <w:r w:rsidR="009F339E" w:rsidRPr="005768FF">
              <w:rPr>
                <w:rStyle w:val="IntenseEmphasis"/>
                <w:rFonts w:cs="Tahoma"/>
                <w:i w:val="0"/>
                <w:iCs w:val="0"/>
                <w:color w:val="auto"/>
              </w:rPr>
              <w:t xml:space="preserve"> and in total will equate to 4 additional hours. </w:t>
            </w:r>
            <w:r w:rsidR="006D23E9" w:rsidRPr="005768FF">
              <w:rPr>
                <w:rStyle w:val="IntenseEmphasis"/>
                <w:rFonts w:cs="Tahoma"/>
                <w:i w:val="0"/>
                <w:iCs w:val="0"/>
                <w:color w:val="000000" w:themeColor="text1"/>
              </w:rPr>
              <w:t xml:space="preserve">Staff </w:t>
            </w:r>
            <w:r w:rsidR="009F339E" w:rsidRPr="005768FF">
              <w:rPr>
                <w:rStyle w:val="IntenseEmphasis"/>
                <w:rFonts w:cs="Tahoma"/>
                <w:i w:val="0"/>
                <w:iCs w:val="0"/>
                <w:color w:val="000000" w:themeColor="text1"/>
              </w:rPr>
              <w:t>are also expected to</w:t>
            </w:r>
            <w:r w:rsidR="006D23E9" w:rsidRPr="005768FF">
              <w:rPr>
                <w:rStyle w:val="IntenseEmphasis"/>
                <w:rFonts w:cs="Tahoma"/>
                <w:i w:val="0"/>
                <w:iCs w:val="0"/>
                <w:color w:val="000000" w:themeColor="text1"/>
              </w:rPr>
              <w:t xml:space="preserve"> check in with their </w:t>
            </w:r>
            <w:r w:rsidR="009F339E" w:rsidRPr="005768FF">
              <w:rPr>
                <w:rStyle w:val="IntenseEmphasis"/>
                <w:rFonts w:cs="Tahoma"/>
                <w:i w:val="0"/>
                <w:iCs w:val="0"/>
                <w:color w:val="000000" w:themeColor="text1"/>
              </w:rPr>
              <w:t xml:space="preserve">two </w:t>
            </w:r>
            <w:r w:rsidR="006D23E9" w:rsidRPr="005768FF">
              <w:rPr>
                <w:rStyle w:val="IntenseEmphasis"/>
                <w:rFonts w:cs="Tahoma"/>
                <w:i w:val="0"/>
                <w:iCs w:val="0"/>
                <w:color w:val="000000" w:themeColor="text1"/>
              </w:rPr>
              <w:t xml:space="preserve">programme participants </w:t>
            </w:r>
            <w:r w:rsidR="00D71D65" w:rsidRPr="005768FF">
              <w:rPr>
                <w:rStyle w:val="IntenseEmphasis"/>
                <w:rFonts w:cs="Tahoma"/>
                <w:i w:val="0"/>
                <w:iCs w:val="0"/>
                <w:color w:val="000000" w:themeColor="text1"/>
              </w:rPr>
              <w:t>in between residentials</w:t>
            </w:r>
            <w:r w:rsidR="009F339E" w:rsidRPr="005768FF">
              <w:rPr>
                <w:rStyle w:val="IntenseEmphasis"/>
                <w:rFonts w:cs="Tahoma"/>
                <w:i w:val="0"/>
                <w:iCs w:val="0"/>
                <w:color w:val="000000" w:themeColor="text1"/>
              </w:rPr>
              <w:t>,</w:t>
            </w:r>
            <w:r w:rsidR="00D71D65" w:rsidRPr="005768FF">
              <w:rPr>
                <w:rStyle w:val="IntenseEmphasis"/>
                <w:rFonts w:cs="Tahoma"/>
                <w:i w:val="0"/>
                <w:iCs w:val="0"/>
                <w:color w:val="000000" w:themeColor="text1"/>
              </w:rPr>
              <w:t xml:space="preserve"> but this is up to the staff member when this fits best into their schedule and commitments</w:t>
            </w:r>
            <w:r w:rsidR="009F339E" w:rsidRPr="005768FF">
              <w:rPr>
                <w:rStyle w:val="IntenseEmphasis"/>
                <w:rFonts w:cs="Tahoma"/>
                <w:i w:val="0"/>
                <w:iCs w:val="0"/>
                <w:color w:val="000000" w:themeColor="text1"/>
              </w:rPr>
              <w:t xml:space="preserve"> and what they feel is required.</w:t>
            </w:r>
            <w:r w:rsidR="009F339E">
              <w:rPr>
                <w:rStyle w:val="IntenseEmphasis"/>
                <w:rFonts w:cs="Tahoma"/>
                <w:i w:val="0"/>
                <w:iCs w:val="0"/>
                <w:color w:val="000000" w:themeColor="text1"/>
              </w:rPr>
              <w:t xml:space="preserve"> </w:t>
            </w:r>
          </w:p>
          <w:p w14:paraId="2FDFCD1A" w14:textId="77777777" w:rsidR="00530175" w:rsidRPr="00A326DB" w:rsidRDefault="00530175" w:rsidP="00530175">
            <w:pPr>
              <w:rPr>
                <w:rFonts w:cs="Tahoma"/>
                <w:b/>
              </w:rPr>
            </w:pPr>
            <w:r w:rsidRPr="00A326DB">
              <w:rPr>
                <w:rFonts w:cs="Tahoma"/>
                <w:b/>
              </w:rPr>
              <w:lastRenderedPageBreak/>
              <w:t>FURTHER INFO:</w:t>
            </w:r>
          </w:p>
          <w:p w14:paraId="37CC24F4" w14:textId="7888E196" w:rsidR="00530175" w:rsidRPr="00A326DB" w:rsidRDefault="00530175" w:rsidP="00530175">
            <w:pPr>
              <w:rPr>
                <w:rFonts w:cs="Tahoma"/>
              </w:rPr>
            </w:pPr>
            <w:r w:rsidRPr="00A326DB">
              <w:rPr>
                <w:rFonts w:cs="Tahoma"/>
              </w:rPr>
              <w:t xml:space="preserve">If you are a prospective applicant or a line manager of an applicant who would like further information on the programme, please contact the FA WLP – </w:t>
            </w:r>
            <w:hyperlink r:id="rId18" w:history="1">
              <w:r w:rsidRPr="00A326DB">
                <w:rPr>
                  <w:rStyle w:val="Hyperlink"/>
                  <w:rFonts w:cs="Tahoma"/>
                </w:rPr>
                <w:t>fawlp@bucs.org.uk</w:t>
              </w:r>
            </w:hyperlink>
            <w:r w:rsidRPr="00A326DB">
              <w:rPr>
                <w:rFonts w:cs="Tahoma"/>
              </w:rPr>
              <w:t>. If you would like an insight from someone who has undertaken the role during the 202</w:t>
            </w:r>
            <w:r w:rsidR="00284A5B">
              <w:rPr>
                <w:rFonts w:cs="Tahoma"/>
              </w:rPr>
              <w:t>4</w:t>
            </w:r>
            <w:r w:rsidRPr="00A326DB">
              <w:rPr>
                <w:rFonts w:cs="Tahoma"/>
              </w:rPr>
              <w:t>-2</w:t>
            </w:r>
            <w:r w:rsidR="00284A5B">
              <w:rPr>
                <w:rFonts w:cs="Tahoma"/>
              </w:rPr>
              <w:t>5</w:t>
            </w:r>
            <w:r w:rsidRPr="00A326DB">
              <w:rPr>
                <w:rFonts w:cs="Tahoma"/>
              </w:rPr>
              <w:t xml:space="preserve"> season please contact the team so they can make an introduction. </w:t>
            </w:r>
          </w:p>
          <w:p w14:paraId="12B7CAF7" w14:textId="228F5602" w:rsidR="00AA2496" w:rsidRPr="00A326DB" w:rsidRDefault="00AA2496" w:rsidP="00C005D5">
            <w:pPr>
              <w:spacing w:before="120" w:after="120"/>
              <w:rPr>
                <w:rFonts w:cs="Tahoma"/>
                <w:bCs/>
                <w:szCs w:val="20"/>
              </w:rPr>
            </w:pPr>
          </w:p>
        </w:tc>
      </w:tr>
    </w:tbl>
    <w:p w14:paraId="115314A4" w14:textId="396FA449" w:rsidR="00B61EDF" w:rsidRPr="00326899" w:rsidRDefault="00B61EDF" w:rsidP="00FA0108">
      <w:pPr>
        <w:rPr>
          <w:rFonts w:cs="Tahoma"/>
          <w:szCs w:val="20"/>
        </w:rPr>
      </w:pPr>
    </w:p>
    <w:sectPr w:rsidR="00B61EDF" w:rsidRPr="00326899" w:rsidSect="00183E10">
      <w:headerReference w:type="default" r:id="rId19"/>
      <w:footerReference w:type="default" r:id="rId20"/>
      <w:headerReference w:type="first" r:id="rId21"/>
      <w:footerReference w:type="first" r:id="rId22"/>
      <w:pgSz w:w="11907" w:h="16840" w:code="9"/>
      <w:pgMar w:top="1531" w:right="1134" w:bottom="964" w:left="1134" w:header="567" w:footer="40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60236" w14:textId="77777777" w:rsidR="00E57ACC" w:rsidRDefault="00E57ACC" w:rsidP="007F0FC3">
      <w:pPr>
        <w:spacing w:after="0" w:line="240" w:lineRule="auto"/>
      </w:pPr>
      <w:r>
        <w:separator/>
      </w:r>
    </w:p>
  </w:endnote>
  <w:endnote w:type="continuationSeparator" w:id="0">
    <w:p w14:paraId="197E2314" w14:textId="77777777" w:rsidR="00E57ACC" w:rsidRDefault="00E57ACC" w:rsidP="007F0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781"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394"/>
    </w:tblGrid>
    <w:tr w:rsidR="00E908AE" w:rsidRPr="00F142AE" w14:paraId="2D5CEE41" w14:textId="77777777" w:rsidTr="00554195">
      <w:trPr>
        <w:trHeight w:val="132"/>
      </w:trPr>
      <w:tc>
        <w:tcPr>
          <w:tcW w:w="5387" w:type="dxa"/>
        </w:tcPr>
        <w:p w14:paraId="0FF88BFA" w14:textId="77777777" w:rsidR="00E908AE" w:rsidRPr="00F142AE" w:rsidRDefault="006D5A92" w:rsidP="00554195">
          <w:pPr>
            <w:pStyle w:val="Footer"/>
            <w:spacing w:before="120"/>
            <w:ind w:left="-113"/>
            <w:rPr>
              <w:sz w:val="16"/>
              <w:szCs w:val="16"/>
            </w:rPr>
          </w:pPr>
          <w:r>
            <w:rPr>
              <w:rFonts w:cs="Tahoma"/>
              <w:sz w:val="16"/>
              <w:szCs w:val="16"/>
            </w:rPr>
            <w:t>FA University Women’s Leadership Programme</w:t>
          </w:r>
          <w:r w:rsidR="00574FD7">
            <w:rPr>
              <w:rFonts w:cs="Tahoma"/>
              <w:sz w:val="16"/>
              <w:szCs w:val="16"/>
            </w:rPr>
            <w:t xml:space="preserve">  </w:t>
          </w:r>
        </w:p>
      </w:tc>
      <w:tc>
        <w:tcPr>
          <w:tcW w:w="4394" w:type="dxa"/>
        </w:tcPr>
        <w:p w14:paraId="4D1EB044" w14:textId="17DA0EEA" w:rsidR="00E908AE" w:rsidRPr="00F142AE" w:rsidRDefault="00E908AE" w:rsidP="00E908AE">
          <w:pPr>
            <w:pStyle w:val="Footer"/>
            <w:spacing w:before="120"/>
            <w:ind w:right="-113"/>
            <w:jc w:val="right"/>
            <w:rPr>
              <w:sz w:val="16"/>
              <w:szCs w:val="16"/>
            </w:rPr>
          </w:pPr>
          <w:r w:rsidRPr="00F142AE">
            <w:rPr>
              <w:sz w:val="16"/>
              <w:szCs w:val="16"/>
            </w:rPr>
            <w:t xml:space="preserve">Page </w:t>
          </w:r>
          <w:r w:rsidRPr="00F142AE">
            <w:rPr>
              <w:bCs/>
              <w:sz w:val="16"/>
              <w:szCs w:val="16"/>
            </w:rPr>
            <w:fldChar w:fldCharType="begin"/>
          </w:r>
          <w:r w:rsidRPr="00F142AE">
            <w:rPr>
              <w:bCs/>
              <w:sz w:val="16"/>
              <w:szCs w:val="16"/>
            </w:rPr>
            <w:instrText xml:space="preserve"> PAGE </w:instrText>
          </w:r>
          <w:r w:rsidRPr="00F142AE">
            <w:rPr>
              <w:bCs/>
              <w:sz w:val="16"/>
              <w:szCs w:val="16"/>
            </w:rPr>
            <w:fldChar w:fldCharType="separate"/>
          </w:r>
          <w:r w:rsidR="00AE7C27">
            <w:rPr>
              <w:bCs/>
              <w:noProof/>
              <w:sz w:val="16"/>
              <w:szCs w:val="16"/>
            </w:rPr>
            <w:t>2</w:t>
          </w:r>
          <w:r w:rsidRPr="00F142AE">
            <w:rPr>
              <w:bCs/>
              <w:sz w:val="16"/>
              <w:szCs w:val="16"/>
            </w:rPr>
            <w:fldChar w:fldCharType="end"/>
          </w:r>
          <w:r w:rsidRPr="00F142AE">
            <w:rPr>
              <w:sz w:val="16"/>
              <w:szCs w:val="16"/>
            </w:rPr>
            <w:t xml:space="preserve"> of </w:t>
          </w:r>
          <w:r w:rsidRPr="00F142AE">
            <w:rPr>
              <w:bCs/>
              <w:sz w:val="16"/>
              <w:szCs w:val="16"/>
            </w:rPr>
            <w:fldChar w:fldCharType="begin"/>
          </w:r>
          <w:r w:rsidRPr="00F142AE">
            <w:rPr>
              <w:bCs/>
              <w:sz w:val="16"/>
              <w:szCs w:val="16"/>
            </w:rPr>
            <w:instrText xml:space="preserve"> NUMPAGES  </w:instrText>
          </w:r>
          <w:r w:rsidRPr="00F142AE">
            <w:rPr>
              <w:bCs/>
              <w:sz w:val="16"/>
              <w:szCs w:val="16"/>
            </w:rPr>
            <w:fldChar w:fldCharType="separate"/>
          </w:r>
          <w:r w:rsidR="00AE7C27">
            <w:rPr>
              <w:bCs/>
              <w:noProof/>
              <w:sz w:val="16"/>
              <w:szCs w:val="16"/>
            </w:rPr>
            <w:t>5</w:t>
          </w:r>
          <w:r w:rsidRPr="00F142AE">
            <w:rPr>
              <w:bCs/>
              <w:sz w:val="16"/>
              <w:szCs w:val="16"/>
            </w:rPr>
            <w:fldChar w:fldCharType="end"/>
          </w:r>
        </w:p>
      </w:tc>
    </w:tr>
  </w:tbl>
  <w:p w14:paraId="612D0D60" w14:textId="77777777" w:rsidR="00E908AE" w:rsidRPr="00E10FA6" w:rsidRDefault="00E908AE" w:rsidP="00E908AE">
    <w:pPr>
      <w:pStyle w:val="Footer"/>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49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823"/>
    </w:tblGrid>
    <w:tr w:rsidR="009303AD" w:rsidRPr="00F142AE" w14:paraId="365C9829" w14:textId="77777777" w:rsidTr="00E908AE">
      <w:tc>
        <w:tcPr>
          <w:tcW w:w="4675" w:type="dxa"/>
        </w:tcPr>
        <w:p w14:paraId="58651F08" w14:textId="7852E446" w:rsidR="009303AD" w:rsidRPr="00F142AE" w:rsidRDefault="00AE7C27" w:rsidP="00574FD7">
          <w:pPr>
            <w:pStyle w:val="Footer"/>
            <w:spacing w:before="120"/>
            <w:ind w:left="-113"/>
            <w:rPr>
              <w:sz w:val="16"/>
              <w:szCs w:val="16"/>
            </w:rPr>
          </w:pPr>
          <w:r>
            <w:rPr>
              <w:rFonts w:cs="Tahoma"/>
              <w:sz w:val="16"/>
              <w:szCs w:val="16"/>
            </w:rPr>
            <w:t xml:space="preserve">FA University Women’s Leadership Programme  </w:t>
          </w:r>
        </w:p>
      </w:tc>
      <w:tc>
        <w:tcPr>
          <w:tcW w:w="4823" w:type="dxa"/>
        </w:tcPr>
        <w:p w14:paraId="3A6456A4" w14:textId="76FB774E" w:rsidR="009303AD" w:rsidRPr="00F142AE" w:rsidRDefault="009303AD" w:rsidP="00E10FA6">
          <w:pPr>
            <w:pStyle w:val="Footer"/>
            <w:spacing w:before="120"/>
            <w:ind w:right="-113"/>
            <w:jc w:val="right"/>
            <w:rPr>
              <w:sz w:val="16"/>
              <w:szCs w:val="16"/>
            </w:rPr>
          </w:pPr>
          <w:r w:rsidRPr="00F142AE">
            <w:rPr>
              <w:sz w:val="16"/>
              <w:szCs w:val="16"/>
            </w:rPr>
            <w:t xml:space="preserve">Page </w:t>
          </w:r>
          <w:r w:rsidRPr="00F142AE">
            <w:rPr>
              <w:bCs/>
              <w:sz w:val="16"/>
              <w:szCs w:val="16"/>
            </w:rPr>
            <w:fldChar w:fldCharType="begin"/>
          </w:r>
          <w:r w:rsidRPr="00F142AE">
            <w:rPr>
              <w:bCs/>
              <w:sz w:val="16"/>
              <w:szCs w:val="16"/>
            </w:rPr>
            <w:instrText xml:space="preserve"> PAGE </w:instrText>
          </w:r>
          <w:r w:rsidRPr="00F142AE">
            <w:rPr>
              <w:bCs/>
              <w:sz w:val="16"/>
              <w:szCs w:val="16"/>
            </w:rPr>
            <w:fldChar w:fldCharType="separate"/>
          </w:r>
          <w:r w:rsidR="00AE7C27">
            <w:rPr>
              <w:bCs/>
              <w:noProof/>
              <w:sz w:val="16"/>
              <w:szCs w:val="16"/>
            </w:rPr>
            <w:t>1</w:t>
          </w:r>
          <w:r w:rsidRPr="00F142AE">
            <w:rPr>
              <w:bCs/>
              <w:sz w:val="16"/>
              <w:szCs w:val="16"/>
            </w:rPr>
            <w:fldChar w:fldCharType="end"/>
          </w:r>
          <w:r w:rsidRPr="00F142AE">
            <w:rPr>
              <w:sz w:val="16"/>
              <w:szCs w:val="16"/>
            </w:rPr>
            <w:t xml:space="preserve"> of </w:t>
          </w:r>
          <w:r w:rsidRPr="00F142AE">
            <w:rPr>
              <w:bCs/>
              <w:sz w:val="16"/>
              <w:szCs w:val="16"/>
            </w:rPr>
            <w:fldChar w:fldCharType="begin"/>
          </w:r>
          <w:r w:rsidRPr="00F142AE">
            <w:rPr>
              <w:bCs/>
              <w:sz w:val="16"/>
              <w:szCs w:val="16"/>
            </w:rPr>
            <w:instrText xml:space="preserve"> NUMPAGES  </w:instrText>
          </w:r>
          <w:r w:rsidRPr="00F142AE">
            <w:rPr>
              <w:bCs/>
              <w:sz w:val="16"/>
              <w:szCs w:val="16"/>
            </w:rPr>
            <w:fldChar w:fldCharType="separate"/>
          </w:r>
          <w:r w:rsidR="00AE7C27">
            <w:rPr>
              <w:bCs/>
              <w:noProof/>
              <w:sz w:val="16"/>
              <w:szCs w:val="16"/>
            </w:rPr>
            <w:t>5</w:t>
          </w:r>
          <w:r w:rsidRPr="00F142AE">
            <w:rPr>
              <w:bCs/>
              <w:sz w:val="16"/>
              <w:szCs w:val="16"/>
            </w:rPr>
            <w:fldChar w:fldCharType="end"/>
          </w:r>
        </w:p>
      </w:tc>
    </w:tr>
  </w:tbl>
  <w:p w14:paraId="19463AC8" w14:textId="77777777" w:rsidR="009303AD" w:rsidRPr="00E10FA6" w:rsidRDefault="009303AD">
    <w:pPr>
      <w:pStyle w:val="Foote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26888" w14:textId="77777777" w:rsidR="00E57ACC" w:rsidRDefault="00E57ACC" w:rsidP="007F0FC3">
      <w:pPr>
        <w:spacing w:after="0" w:line="240" w:lineRule="auto"/>
      </w:pPr>
      <w:r>
        <w:separator/>
      </w:r>
    </w:p>
  </w:footnote>
  <w:footnote w:type="continuationSeparator" w:id="0">
    <w:p w14:paraId="46FF5A98" w14:textId="77777777" w:rsidR="00E57ACC" w:rsidRDefault="00E57ACC" w:rsidP="007F0F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9A95C" w14:textId="42C31C91" w:rsidR="0024190D" w:rsidRDefault="00584C9F">
    <w:pPr>
      <w:pStyle w:val="Header"/>
    </w:pPr>
    <w:r>
      <w:rPr>
        <w:rFonts w:cs="Tahoma"/>
        <w:b/>
        <w:noProof/>
        <w:sz w:val="28"/>
        <w:szCs w:val="28"/>
        <w:lang w:eastAsia="en-GB"/>
      </w:rPr>
      <w:drawing>
        <wp:anchor distT="0" distB="0" distL="114300" distR="114300" simplePos="0" relativeHeight="251671552" behindDoc="0" locked="0" layoutInCell="1" allowOverlap="1" wp14:anchorId="522BB546" wp14:editId="36E89AAC">
          <wp:simplePos x="0" y="0"/>
          <wp:positionH relativeFrom="margin">
            <wp:posOffset>3039110</wp:posOffset>
          </wp:positionH>
          <wp:positionV relativeFrom="paragraph">
            <wp:posOffset>-264795</wp:posOffset>
          </wp:positionV>
          <wp:extent cx="3327400" cy="872490"/>
          <wp:effectExtent l="0" t="0" r="0" b="0"/>
          <wp:wrapSquare wrapText="bothSides"/>
          <wp:docPr id="324677971" name="Picture 1"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240682" name="Picture 1" descr="A black background with re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327400" cy="87249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85710" w14:textId="35E8BB37" w:rsidR="0024190D" w:rsidRDefault="00B45BD1">
    <w:pPr>
      <w:pStyle w:val="Header"/>
    </w:pPr>
    <w:r>
      <w:rPr>
        <w:rFonts w:cs="Tahoma"/>
        <w:b/>
        <w:noProof/>
        <w:sz w:val="28"/>
        <w:szCs w:val="28"/>
        <w:lang w:eastAsia="en-GB"/>
      </w:rPr>
      <w:drawing>
        <wp:anchor distT="0" distB="0" distL="114300" distR="114300" simplePos="0" relativeHeight="251669504" behindDoc="0" locked="0" layoutInCell="1" allowOverlap="1" wp14:anchorId="3C62F716" wp14:editId="6CD35498">
          <wp:simplePos x="0" y="0"/>
          <wp:positionH relativeFrom="margin">
            <wp:posOffset>2981960</wp:posOffset>
          </wp:positionH>
          <wp:positionV relativeFrom="paragraph">
            <wp:posOffset>-277495</wp:posOffset>
          </wp:positionV>
          <wp:extent cx="3397250" cy="890905"/>
          <wp:effectExtent l="0" t="0" r="0" b="0"/>
          <wp:wrapSquare wrapText="bothSides"/>
          <wp:docPr id="2020240682" name="Picture 1"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240682" name="Picture 1" descr="A black background with re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397250" cy="890905"/>
                  </a:xfrm>
                  <a:prstGeom prst="rect">
                    <a:avLst/>
                  </a:prstGeom>
                </pic:spPr>
              </pic:pic>
            </a:graphicData>
          </a:graphic>
          <wp14:sizeRelH relativeFrom="page">
            <wp14:pctWidth>0</wp14:pctWidth>
          </wp14:sizeRelH>
          <wp14:sizeRelV relativeFrom="page">
            <wp14:pctHeight>0</wp14:pctHeight>
          </wp14:sizeRelV>
        </wp:anchor>
      </w:drawing>
    </w:r>
    <w:r w:rsidR="00BE4732">
      <w:rPr>
        <w:rFonts w:cs="Tahoma"/>
        <w:b/>
        <w:noProof/>
        <w:sz w:val="28"/>
        <w:szCs w:val="28"/>
        <w:lang w:eastAsia="en-GB"/>
      </w:rPr>
      <mc:AlternateContent>
        <mc:Choice Requires="wps">
          <w:drawing>
            <wp:anchor distT="0" distB="0" distL="114300" distR="114300" simplePos="0" relativeHeight="251666432" behindDoc="0" locked="0" layoutInCell="1" allowOverlap="1" wp14:anchorId="463599F1" wp14:editId="03132704">
              <wp:simplePos x="0" y="0"/>
              <wp:positionH relativeFrom="column">
                <wp:posOffset>4871818</wp:posOffset>
              </wp:positionH>
              <wp:positionV relativeFrom="paragraph">
                <wp:posOffset>420712</wp:posOffset>
              </wp:positionV>
              <wp:extent cx="647114" cy="119575"/>
              <wp:effectExtent l="0" t="0" r="19685" b="13970"/>
              <wp:wrapNone/>
              <wp:docPr id="6" name="Rectangle 6"/>
              <wp:cNvGraphicFramePr/>
              <a:graphic xmlns:a="http://schemas.openxmlformats.org/drawingml/2006/main">
                <a:graphicData uri="http://schemas.microsoft.com/office/word/2010/wordprocessingShape">
                  <wps:wsp>
                    <wps:cNvSpPr/>
                    <wps:spPr>
                      <a:xfrm>
                        <a:off x="0" y="0"/>
                        <a:ext cx="647114" cy="1195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2120B5" id="Rectangle 6" o:spid="_x0000_s1026" style="position:absolute;margin-left:383.6pt;margin-top:33.15pt;width:50.95pt;height:9.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" fillcolor="white [3212]" strokecolor="white [3212]"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36255"/>
    <w:multiLevelType w:val="hybridMultilevel"/>
    <w:tmpl w:val="2E5E5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5737D"/>
    <w:multiLevelType w:val="hybridMultilevel"/>
    <w:tmpl w:val="A806779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3636EC"/>
    <w:multiLevelType w:val="hybridMultilevel"/>
    <w:tmpl w:val="85CAFC32"/>
    <w:lvl w:ilvl="0" w:tplc="8266E360">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62214F"/>
    <w:multiLevelType w:val="hybridMultilevel"/>
    <w:tmpl w:val="E99EE9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5B7733"/>
    <w:multiLevelType w:val="hybridMultilevel"/>
    <w:tmpl w:val="3CF61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B7373F"/>
    <w:multiLevelType w:val="hybridMultilevel"/>
    <w:tmpl w:val="51FC7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723DD1"/>
    <w:multiLevelType w:val="hybridMultilevel"/>
    <w:tmpl w:val="7438E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625CD5"/>
    <w:multiLevelType w:val="hybridMultilevel"/>
    <w:tmpl w:val="505A13F0"/>
    <w:lvl w:ilvl="0" w:tplc="8266E360">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D830896"/>
    <w:multiLevelType w:val="hybridMultilevel"/>
    <w:tmpl w:val="11AC5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7A0DA6"/>
    <w:multiLevelType w:val="hybridMultilevel"/>
    <w:tmpl w:val="8BF6D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B317C8"/>
    <w:multiLevelType w:val="hybridMultilevel"/>
    <w:tmpl w:val="CDB2AD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DF57E4"/>
    <w:multiLevelType w:val="hybridMultilevel"/>
    <w:tmpl w:val="ACB63596"/>
    <w:lvl w:ilvl="0" w:tplc="56289026">
      <w:start w:val="5"/>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8E0DB6"/>
    <w:multiLevelType w:val="hybridMultilevel"/>
    <w:tmpl w:val="0D827956"/>
    <w:lvl w:ilvl="0" w:tplc="EB162C8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F83B72"/>
    <w:multiLevelType w:val="hybridMultilevel"/>
    <w:tmpl w:val="A61C2088"/>
    <w:lvl w:ilvl="0" w:tplc="EEF00448">
      <w:numFmt w:val="bullet"/>
      <w:lvlText w:val="-"/>
      <w:lvlJc w:val="left"/>
      <w:pPr>
        <w:ind w:left="1080" w:hanging="360"/>
      </w:pPr>
      <w:rPr>
        <w:rFonts w:ascii="Tahoma" w:eastAsia="Calibri" w:hAnsi="Tahoma" w:cs="Tahoma"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4" w15:restartNumberingAfterBreak="0">
    <w:nsid w:val="23077409"/>
    <w:multiLevelType w:val="hybridMultilevel"/>
    <w:tmpl w:val="8B3CE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8B62B7"/>
    <w:multiLevelType w:val="multilevel"/>
    <w:tmpl w:val="582AC6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2847598A"/>
    <w:multiLevelType w:val="multilevel"/>
    <w:tmpl w:val="582AC6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299C6E6A"/>
    <w:multiLevelType w:val="hybridMultilevel"/>
    <w:tmpl w:val="3A761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E000D7"/>
    <w:multiLevelType w:val="hybridMultilevel"/>
    <w:tmpl w:val="D19C0D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C2B31B3"/>
    <w:multiLevelType w:val="hybridMultilevel"/>
    <w:tmpl w:val="FB9C3614"/>
    <w:lvl w:ilvl="0" w:tplc="0B6807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FE3710"/>
    <w:multiLevelType w:val="hybridMultilevel"/>
    <w:tmpl w:val="23FAA7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F7606D3"/>
    <w:multiLevelType w:val="hybridMultilevel"/>
    <w:tmpl w:val="10607FE0"/>
    <w:lvl w:ilvl="0" w:tplc="8266E360">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F225B9"/>
    <w:multiLevelType w:val="hybridMultilevel"/>
    <w:tmpl w:val="AAA28346"/>
    <w:lvl w:ilvl="0" w:tplc="0809000F">
      <w:start w:val="1"/>
      <w:numFmt w:val="decimal"/>
      <w:lvlText w:val="%1."/>
      <w:lvlJc w:val="left"/>
      <w:pPr>
        <w:ind w:left="1069"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3" w15:restartNumberingAfterBreak="0">
    <w:nsid w:val="413E32E1"/>
    <w:multiLevelType w:val="hybridMultilevel"/>
    <w:tmpl w:val="19D6A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620EB8"/>
    <w:multiLevelType w:val="hybridMultilevel"/>
    <w:tmpl w:val="DA86E2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7B2204"/>
    <w:multiLevelType w:val="hybridMultilevel"/>
    <w:tmpl w:val="62082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C54EE7"/>
    <w:multiLevelType w:val="hybridMultilevel"/>
    <w:tmpl w:val="8D72E9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3233A2"/>
    <w:multiLevelType w:val="multilevel"/>
    <w:tmpl w:val="29283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17F2AE9"/>
    <w:multiLevelType w:val="hybridMultilevel"/>
    <w:tmpl w:val="D0FE3E2E"/>
    <w:lvl w:ilvl="0" w:tplc="8266E360">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AE39F6"/>
    <w:multiLevelType w:val="hybridMultilevel"/>
    <w:tmpl w:val="C458D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793384"/>
    <w:multiLevelType w:val="hybridMultilevel"/>
    <w:tmpl w:val="07CA3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B5385D"/>
    <w:multiLevelType w:val="hybridMultilevel"/>
    <w:tmpl w:val="11D21A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2B34363"/>
    <w:multiLevelType w:val="hybridMultilevel"/>
    <w:tmpl w:val="C9B4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043DC4"/>
    <w:multiLevelType w:val="hybridMultilevel"/>
    <w:tmpl w:val="A2ECB9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142D2B"/>
    <w:multiLevelType w:val="hybridMultilevel"/>
    <w:tmpl w:val="327AD3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CD76E2"/>
    <w:multiLevelType w:val="hybridMultilevel"/>
    <w:tmpl w:val="2C7E46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36946F3"/>
    <w:multiLevelType w:val="hybridMultilevel"/>
    <w:tmpl w:val="3B24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E3232F"/>
    <w:multiLevelType w:val="hybridMultilevel"/>
    <w:tmpl w:val="AFA25410"/>
    <w:lvl w:ilvl="0" w:tplc="55425FA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6B01E4C"/>
    <w:multiLevelType w:val="hybridMultilevel"/>
    <w:tmpl w:val="E74E4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C56078"/>
    <w:multiLevelType w:val="hybridMultilevel"/>
    <w:tmpl w:val="723A8C1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0" w15:restartNumberingAfterBreak="0">
    <w:nsid w:val="7F0D6E35"/>
    <w:multiLevelType w:val="hybridMultilevel"/>
    <w:tmpl w:val="D3EEF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279555">
    <w:abstractNumId w:val="37"/>
  </w:num>
  <w:num w:numId="2" w16cid:durableId="2079744959">
    <w:abstractNumId w:val="35"/>
  </w:num>
  <w:num w:numId="3" w16cid:durableId="1193617135">
    <w:abstractNumId w:val="38"/>
  </w:num>
  <w:num w:numId="4" w16cid:durableId="228737845">
    <w:abstractNumId w:val="26"/>
  </w:num>
  <w:num w:numId="5" w16cid:durableId="1104152546">
    <w:abstractNumId w:val="10"/>
  </w:num>
  <w:num w:numId="6" w16cid:durableId="751852472">
    <w:abstractNumId w:val="16"/>
  </w:num>
  <w:num w:numId="7" w16cid:durableId="1810897847">
    <w:abstractNumId w:val="11"/>
  </w:num>
  <w:num w:numId="8" w16cid:durableId="757597774">
    <w:abstractNumId w:val="12"/>
  </w:num>
  <w:num w:numId="9" w16cid:durableId="1496842253">
    <w:abstractNumId w:val="24"/>
  </w:num>
  <w:num w:numId="10" w16cid:durableId="2057779236">
    <w:abstractNumId w:val="17"/>
  </w:num>
  <w:num w:numId="11" w16cid:durableId="731663377">
    <w:abstractNumId w:val="15"/>
  </w:num>
  <w:num w:numId="12" w16cid:durableId="121585469">
    <w:abstractNumId w:val="34"/>
  </w:num>
  <w:num w:numId="13" w16cid:durableId="1619599763">
    <w:abstractNumId w:val="1"/>
  </w:num>
  <w:num w:numId="14" w16cid:durableId="931667317">
    <w:abstractNumId w:val="2"/>
  </w:num>
  <w:num w:numId="15" w16cid:durableId="628317535">
    <w:abstractNumId w:val="28"/>
  </w:num>
  <w:num w:numId="16" w16cid:durableId="31225632">
    <w:abstractNumId w:val="21"/>
  </w:num>
  <w:num w:numId="17" w16cid:durableId="848376028">
    <w:abstractNumId w:val="20"/>
  </w:num>
  <w:num w:numId="18" w16cid:durableId="2139179248">
    <w:abstractNumId w:val="31"/>
  </w:num>
  <w:num w:numId="19" w16cid:durableId="175970246">
    <w:abstractNumId w:val="7"/>
  </w:num>
  <w:num w:numId="20" w16cid:durableId="1495293066">
    <w:abstractNumId w:val="32"/>
  </w:num>
  <w:num w:numId="21" w16cid:durableId="1517304258">
    <w:abstractNumId w:val="39"/>
  </w:num>
  <w:num w:numId="22" w16cid:durableId="1120300845">
    <w:abstractNumId w:val="40"/>
  </w:num>
  <w:num w:numId="23" w16cid:durableId="973605787">
    <w:abstractNumId w:val="33"/>
  </w:num>
  <w:num w:numId="24" w16cid:durableId="1565096024">
    <w:abstractNumId w:val="36"/>
  </w:num>
  <w:num w:numId="25" w16cid:durableId="1307710828">
    <w:abstractNumId w:val="23"/>
  </w:num>
  <w:num w:numId="26" w16cid:durableId="811601858">
    <w:abstractNumId w:val="29"/>
  </w:num>
  <w:num w:numId="27" w16cid:durableId="697585863">
    <w:abstractNumId w:val="19"/>
  </w:num>
  <w:num w:numId="28" w16cid:durableId="1283850886">
    <w:abstractNumId w:val="22"/>
  </w:num>
  <w:num w:numId="29" w16cid:durableId="1974554413">
    <w:abstractNumId w:val="9"/>
  </w:num>
  <w:num w:numId="30" w16cid:durableId="2091081019">
    <w:abstractNumId w:val="18"/>
  </w:num>
  <w:num w:numId="31" w16cid:durableId="1063139099">
    <w:abstractNumId w:val="13"/>
  </w:num>
  <w:num w:numId="32" w16cid:durableId="16271915">
    <w:abstractNumId w:val="30"/>
  </w:num>
  <w:num w:numId="33" w16cid:durableId="303583250">
    <w:abstractNumId w:val="3"/>
  </w:num>
  <w:num w:numId="34" w16cid:durableId="224799508">
    <w:abstractNumId w:val="6"/>
  </w:num>
  <w:num w:numId="35" w16cid:durableId="360866233">
    <w:abstractNumId w:val="4"/>
  </w:num>
  <w:num w:numId="36" w16cid:durableId="2137404202">
    <w:abstractNumId w:val="14"/>
  </w:num>
  <w:num w:numId="37" w16cid:durableId="23025303">
    <w:abstractNumId w:val="27"/>
  </w:num>
  <w:num w:numId="38" w16cid:durableId="1865901273">
    <w:abstractNumId w:val="5"/>
  </w:num>
  <w:num w:numId="39" w16cid:durableId="222525046">
    <w:abstractNumId w:val="25"/>
  </w:num>
  <w:num w:numId="40" w16cid:durableId="1571691796">
    <w:abstractNumId w:val="0"/>
  </w:num>
  <w:num w:numId="41" w16cid:durableId="2141996860">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FC3"/>
    <w:rsid w:val="00010709"/>
    <w:rsid w:val="00010AFB"/>
    <w:rsid w:val="0001403D"/>
    <w:rsid w:val="00021378"/>
    <w:rsid w:val="00024976"/>
    <w:rsid w:val="00032437"/>
    <w:rsid w:val="0003683C"/>
    <w:rsid w:val="00043FFA"/>
    <w:rsid w:val="00045BB2"/>
    <w:rsid w:val="00047FB6"/>
    <w:rsid w:val="00050122"/>
    <w:rsid w:val="00054DE5"/>
    <w:rsid w:val="00054E62"/>
    <w:rsid w:val="00067464"/>
    <w:rsid w:val="00076CE2"/>
    <w:rsid w:val="00084818"/>
    <w:rsid w:val="00084845"/>
    <w:rsid w:val="0008560F"/>
    <w:rsid w:val="000873B8"/>
    <w:rsid w:val="00092B37"/>
    <w:rsid w:val="0009568F"/>
    <w:rsid w:val="000A3E26"/>
    <w:rsid w:val="000A4183"/>
    <w:rsid w:val="000A65F1"/>
    <w:rsid w:val="000B2482"/>
    <w:rsid w:val="000B2FF1"/>
    <w:rsid w:val="000B747C"/>
    <w:rsid w:val="000C22B1"/>
    <w:rsid w:val="000C2800"/>
    <w:rsid w:val="000D24AF"/>
    <w:rsid w:val="000D2814"/>
    <w:rsid w:val="000D2E03"/>
    <w:rsid w:val="000D7B3F"/>
    <w:rsid w:val="000E085E"/>
    <w:rsid w:val="000E4BAC"/>
    <w:rsid w:val="000F10A2"/>
    <w:rsid w:val="000F22C0"/>
    <w:rsid w:val="00100528"/>
    <w:rsid w:val="00102610"/>
    <w:rsid w:val="00106BA0"/>
    <w:rsid w:val="00116D89"/>
    <w:rsid w:val="001264A6"/>
    <w:rsid w:val="001300BA"/>
    <w:rsid w:val="0013789B"/>
    <w:rsid w:val="00140836"/>
    <w:rsid w:val="001506FC"/>
    <w:rsid w:val="00150934"/>
    <w:rsid w:val="00153A31"/>
    <w:rsid w:val="001651AA"/>
    <w:rsid w:val="00176A1B"/>
    <w:rsid w:val="00181F01"/>
    <w:rsid w:val="00183E10"/>
    <w:rsid w:val="00191730"/>
    <w:rsid w:val="001A2653"/>
    <w:rsid w:val="001A2668"/>
    <w:rsid w:val="001B06E1"/>
    <w:rsid w:val="001B4946"/>
    <w:rsid w:val="001C0CF9"/>
    <w:rsid w:val="001C5699"/>
    <w:rsid w:val="001D02ED"/>
    <w:rsid w:val="001D1F15"/>
    <w:rsid w:val="001E3ED1"/>
    <w:rsid w:val="00200612"/>
    <w:rsid w:val="00207182"/>
    <w:rsid w:val="0021043D"/>
    <w:rsid w:val="0021353E"/>
    <w:rsid w:val="00214AA6"/>
    <w:rsid w:val="0022124B"/>
    <w:rsid w:val="00232A42"/>
    <w:rsid w:val="0024190D"/>
    <w:rsid w:val="002424DC"/>
    <w:rsid w:val="00247AB3"/>
    <w:rsid w:val="0025577F"/>
    <w:rsid w:val="00256F19"/>
    <w:rsid w:val="00257B5E"/>
    <w:rsid w:val="0026067E"/>
    <w:rsid w:val="00262EC2"/>
    <w:rsid w:val="00273370"/>
    <w:rsid w:val="00281BDC"/>
    <w:rsid w:val="00283C7B"/>
    <w:rsid w:val="00284A5B"/>
    <w:rsid w:val="0029314B"/>
    <w:rsid w:val="002B18D0"/>
    <w:rsid w:val="002B30B7"/>
    <w:rsid w:val="002C368D"/>
    <w:rsid w:val="002C45FE"/>
    <w:rsid w:val="002C594E"/>
    <w:rsid w:val="002C6576"/>
    <w:rsid w:val="002C78C7"/>
    <w:rsid w:val="002D20F1"/>
    <w:rsid w:val="002D5CC5"/>
    <w:rsid w:val="002F3D29"/>
    <w:rsid w:val="002F75C5"/>
    <w:rsid w:val="003013E1"/>
    <w:rsid w:val="00303215"/>
    <w:rsid w:val="00304F96"/>
    <w:rsid w:val="003055E7"/>
    <w:rsid w:val="003064B8"/>
    <w:rsid w:val="00316EC4"/>
    <w:rsid w:val="003203D0"/>
    <w:rsid w:val="00321455"/>
    <w:rsid w:val="00321625"/>
    <w:rsid w:val="0032257E"/>
    <w:rsid w:val="00326899"/>
    <w:rsid w:val="003311C2"/>
    <w:rsid w:val="0033155C"/>
    <w:rsid w:val="00335387"/>
    <w:rsid w:val="0033605E"/>
    <w:rsid w:val="00337705"/>
    <w:rsid w:val="00342545"/>
    <w:rsid w:val="00342721"/>
    <w:rsid w:val="00345FF6"/>
    <w:rsid w:val="00346D3B"/>
    <w:rsid w:val="00351593"/>
    <w:rsid w:val="0035339E"/>
    <w:rsid w:val="00354B3E"/>
    <w:rsid w:val="0035679D"/>
    <w:rsid w:val="003651C5"/>
    <w:rsid w:val="00366266"/>
    <w:rsid w:val="00370035"/>
    <w:rsid w:val="003739C7"/>
    <w:rsid w:val="00374756"/>
    <w:rsid w:val="003758F8"/>
    <w:rsid w:val="00375FD3"/>
    <w:rsid w:val="00395B04"/>
    <w:rsid w:val="003961E7"/>
    <w:rsid w:val="00397DCA"/>
    <w:rsid w:val="003A114F"/>
    <w:rsid w:val="003A47F7"/>
    <w:rsid w:val="003A6E43"/>
    <w:rsid w:val="003B1082"/>
    <w:rsid w:val="003B1DEA"/>
    <w:rsid w:val="003B1FDE"/>
    <w:rsid w:val="003B2A27"/>
    <w:rsid w:val="003C393C"/>
    <w:rsid w:val="003D07EE"/>
    <w:rsid w:val="003D0C49"/>
    <w:rsid w:val="003D6215"/>
    <w:rsid w:val="003D7344"/>
    <w:rsid w:val="003E4C28"/>
    <w:rsid w:val="003E52C1"/>
    <w:rsid w:val="003E6C1F"/>
    <w:rsid w:val="003E752C"/>
    <w:rsid w:val="003E7A2C"/>
    <w:rsid w:val="003E7BA8"/>
    <w:rsid w:val="003F6210"/>
    <w:rsid w:val="004149FF"/>
    <w:rsid w:val="004276DA"/>
    <w:rsid w:val="004340CD"/>
    <w:rsid w:val="00435382"/>
    <w:rsid w:val="0043617F"/>
    <w:rsid w:val="00436264"/>
    <w:rsid w:val="00447BDA"/>
    <w:rsid w:val="00451781"/>
    <w:rsid w:val="00465029"/>
    <w:rsid w:val="00470635"/>
    <w:rsid w:val="00472C37"/>
    <w:rsid w:val="00482824"/>
    <w:rsid w:val="00486BA2"/>
    <w:rsid w:val="00490FE3"/>
    <w:rsid w:val="00492AD8"/>
    <w:rsid w:val="00494352"/>
    <w:rsid w:val="00496AF7"/>
    <w:rsid w:val="00497A0A"/>
    <w:rsid w:val="004A0179"/>
    <w:rsid w:val="004A6695"/>
    <w:rsid w:val="004B1237"/>
    <w:rsid w:val="004B37E1"/>
    <w:rsid w:val="004C2976"/>
    <w:rsid w:val="004C2C90"/>
    <w:rsid w:val="004C40DB"/>
    <w:rsid w:val="004C4680"/>
    <w:rsid w:val="004D59FD"/>
    <w:rsid w:val="004D5EDB"/>
    <w:rsid w:val="004F45F8"/>
    <w:rsid w:val="005002F8"/>
    <w:rsid w:val="00505193"/>
    <w:rsid w:val="005064E4"/>
    <w:rsid w:val="00513AD5"/>
    <w:rsid w:val="00514875"/>
    <w:rsid w:val="00516ECC"/>
    <w:rsid w:val="005179E8"/>
    <w:rsid w:val="00523953"/>
    <w:rsid w:val="00530175"/>
    <w:rsid w:val="0053744F"/>
    <w:rsid w:val="00541D2E"/>
    <w:rsid w:val="00541FBE"/>
    <w:rsid w:val="00544555"/>
    <w:rsid w:val="005503E9"/>
    <w:rsid w:val="0055153B"/>
    <w:rsid w:val="00554195"/>
    <w:rsid w:val="0055600D"/>
    <w:rsid w:val="00556A41"/>
    <w:rsid w:val="00556F77"/>
    <w:rsid w:val="0056222B"/>
    <w:rsid w:val="005629DF"/>
    <w:rsid w:val="00563DAC"/>
    <w:rsid w:val="00574FD7"/>
    <w:rsid w:val="0057579C"/>
    <w:rsid w:val="005768FF"/>
    <w:rsid w:val="005774C7"/>
    <w:rsid w:val="005778F7"/>
    <w:rsid w:val="00584C9F"/>
    <w:rsid w:val="005916E1"/>
    <w:rsid w:val="00592F81"/>
    <w:rsid w:val="005A5D08"/>
    <w:rsid w:val="005A7930"/>
    <w:rsid w:val="005B0579"/>
    <w:rsid w:val="005B6B74"/>
    <w:rsid w:val="005C3D1B"/>
    <w:rsid w:val="005C7DA3"/>
    <w:rsid w:val="005D20F3"/>
    <w:rsid w:val="005D6356"/>
    <w:rsid w:val="005E040E"/>
    <w:rsid w:val="005F2AEF"/>
    <w:rsid w:val="00601C92"/>
    <w:rsid w:val="00603776"/>
    <w:rsid w:val="006114F6"/>
    <w:rsid w:val="006128B1"/>
    <w:rsid w:val="00612C80"/>
    <w:rsid w:val="00613422"/>
    <w:rsid w:val="00613BDB"/>
    <w:rsid w:val="00613E50"/>
    <w:rsid w:val="00614608"/>
    <w:rsid w:val="00643868"/>
    <w:rsid w:val="00643A1A"/>
    <w:rsid w:val="00643AE3"/>
    <w:rsid w:val="00646451"/>
    <w:rsid w:val="0065130E"/>
    <w:rsid w:val="00652B07"/>
    <w:rsid w:val="00657611"/>
    <w:rsid w:val="006577B3"/>
    <w:rsid w:val="006606B8"/>
    <w:rsid w:val="00660CB6"/>
    <w:rsid w:val="00662A3B"/>
    <w:rsid w:val="00671278"/>
    <w:rsid w:val="0067745A"/>
    <w:rsid w:val="006832A9"/>
    <w:rsid w:val="006839FD"/>
    <w:rsid w:val="00685AF4"/>
    <w:rsid w:val="006869A7"/>
    <w:rsid w:val="00687B63"/>
    <w:rsid w:val="006977F2"/>
    <w:rsid w:val="006A0714"/>
    <w:rsid w:val="006A755D"/>
    <w:rsid w:val="006B1601"/>
    <w:rsid w:val="006B2219"/>
    <w:rsid w:val="006C170B"/>
    <w:rsid w:val="006C32DC"/>
    <w:rsid w:val="006D23E9"/>
    <w:rsid w:val="006D5A92"/>
    <w:rsid w:val="006D5DD0"/>
    <w:rsid w:val="006D7469"/>
    <w:rsid w:val="006F1FDF"/>
    <w:rsid w:val="0070259E"/>
    <w:rsid w:val="0071130F"/>
    <w:rsid w:val="00721AB3"/>
    <w:rsid w:val="0073322D"/>
    <w:rsid w:val="0073479C"/>
    <w:rsid w:val="00735BB7"/>
    <w:rsid w:val="0073688B"/>
    <w:rsid w:val="007506DE"/>
    <w:rsid w:val="00762FFE"/>
    <w:rsid w:val="00765507"/>
    <w:rsid w:val="00786AFC"/>
    <w:rsid w:val="0079783D"/>
    <w:rsid w:val="007A052C"/>
    <w:rsid w:val="007A08F3"/>
    <w:rsid w:val="007A641B"/>
    <w:rsid w:val="007B1F8E"/>
    <w:rsid w:val="007C1BEB"/>
    <w:rsid w:val="007C2EB6"/>
    <w:rsid w:val="007D4FED"/>
    <w:rsid w:val="007E41B0"/>
    <w:rsid w:val="007E5539"/>
    <w:rsid w:val="007F0FC3"/>
    <w:rsid w:val="007F13E7"/>
    <w:rsid w:val="007F296F"/>
    <w:rsid w:val="007F6209"/>
    <w:rsid w:val="007F7044"/>
    <w:rsid w:val="007F7F9F"/>
    <w:rsid w:val="00802907"/>
    <w:rsid w:val="008033AB"/>
    <w:rsid w:val="00805E54"/>
    <w:rsid w:val="00806CBD"/>
    <w:rsid w:val="00807548"/>
    <w:rsid w:val="00817338"/>
    <w:rsid w:val="00823DB4"/>
    <w:rsid w:val="00826EF1"/>
    <w:rsid w:val="00827148"/>
    <w:rsid w:val="008272F2"/>
    <w:rsid w:val="00827B7E"/>
    <w:rsid w:val="00835129"/>
    <w:rsid w:val="00835984"/>
    <w:rsid w:val="00835D9E"/>
    <w:rsid w:val="0083672E"/>
    <w:rsid w:val="008448F9"/>
    <w:rsid w:val="008451F9"/>
    <w:rsid w:val="0086043C"/>
    <w:rsid w:val="00861003"/>
    <w:rsid w:val="00863042"/>
    <w:rsid w:val="00864FFC"/>
    <w:rsid w:val="00865EB2"/>
    <w:rsid w:val="00872ED2"/>
    <w:rsid w:val="0087536B"/>
    <w:rsid w:val="00877787"/>
    <w:rsid w:val="008831E5"/>
    <w:rsid w:val="00887677"/>
    <w:rsid w:val="00891590"/>
    <w:rsid w:val="008A0DBD"/>
    <w:rsid w:val="008A4138"/>
    <w:rsid w:val="008B7D1E"/>
    <w:rsid w:val="008C1EB7"/>
    <w:rsid w:val="008C4B00"/>
    <w:rsid w:val="008C7DF6"/>
    <w:rsid w:val="008D1196"/>
    <w:rsid w:val="008E3A65"/>
    <w:rsid w:val="008E4A6E"/>
    <w:rsid w:val="008F6BD4"/>
    <w:rsid w:val="00910775"/>
    <w:rsid w:val="009151CE"/>
    <w:rsid w:val="00926959"/>
    <w:rsid w:val="009303AD"/>
    <w:rsid w:val="009310DD"/>
    <w:rsid w:val="009372A4"/>
    <w:rsid w:val="009403FD"/>
    <w:rsid w:val="00944779"/>
    <w:rsid w:val="00944EDD"/>
    <w:rsid w:val="00946C4F"/>
    <w:rsid w:val="00950BE2"/>
    <w:rsid w:val="00951168"/>
    <w:rsid w:val="00956BE0"/>
    <w:rsid w:val="009637EB"/>
    <w:rsid w:val="009648D6"/>
    <w:rsid w:val="009675D6"/>
    <w:rsid w:val="009740AF"/>
    <w:rsid w:val="0098063D"/>
    <w:rsid w:val="00980884"/>
    <w:rsid w:val="00980F25"/>
    <w:rsid w:val="0098345B"/>
    <w:rsid w:val="009865B2"/>
    <w:rsid w:val="00993D7C"/>
    <w:rsid w:val="00993DB1"/>
    <w:rsid w:val="00997BA6"/>
    <w:rsid w:val="00997D31"/>
    <w:rsid w:val="009A0C46"/>
    <w:rsid w:val="009A45E6"/>
    <w:rsid w:val="009A4BE2"/>
    <w:rsid w:val="009A6A0A"/>
    <w:rsid w:val="009B1220"/>
    <w:rsid w:val="009B1DD1"/>
    <w:rsid w:val="009B25A2"/>
    <w:rsid w:val="009B59F7"/>
    <w:rsid w:val="009C0611"/>
    <w:rsid w:val="009D208A"/>
    <w:rsid w:val="009D2D94"/>
    <w:rsid w:val="009D3389"/>
    <w:rsid w:val="009D5C86"/>
    <w:rsid w:val="009D7831"/>
    <w:rsid w:val="009D7B4D"/>
    <w:rsid w:val="009E43CB"/>
    <w:rsid w:val="009E54CD"/>
    <w:rsid w:val="009F28B5"/>
    <w:rsid w:val="009F339E"/>
    <w:rsid w:val="00A070A8"/>
    <w:rsid w:val="00A076D2"/>
    <w:rsid w:val="00A22851"/>
    <w:rsid w:val="00A326DB"/>
    <w:rsid w:val="00A451A0"/>
    <w:rsid w:val="00A51FD7"/>
    <w:rsid w:val="00A56215"/>
    <w:rsid w:val="00A67B2D"/>
    <w:rsid w:val="00A700DE"/>
    <w:rsid w:val="00A76B13"/>
    <w:rsid w:val="00A8676E"/>
    <w:rsid w:val="00AA2496"/>
    <w:rsid w:val="00AA6F31"/>
    <w:rsid w:val="00AB699C"/>
    <w:rsid w:val="00AC1655"/>
    <w:rsid w:val="00AC391D"/>
    <w:rsid w:val="00AD449B"/>
    <w:rsid w:val="00AE4720"/>
    <w:rsid w:val="00AE49B0"/>
    <w:rsid w:val="00AE6ABB"/>
    <w:rsid w:val="00AE7C27"/>
    <w:rsid w:val="00AF165A"/>
    <w:rsid w:val="00AF1BA1"/>
    <w:rsid w:val="00AF60C9"/>
    <w:rsid w:val="00AF6945"/>
    <w:rsid w:val="00B0301C"/>
    <w:rsid w:val="00B075B7"/>
    <w:rsid w:val="00B25109"/>
    <w:rsid w:val="00B26E37"/>
    <w:rsid w:val="00B27668"/>
    <w:rsid w:val="00B36892"/>
    <w:rsid w:val="00B426FE"/>
    <w:rsid w:val="00B4423A"/>
    <w:rsid w:val="00B45BD1"/>
    <w:rsid w:val="00B47BB7"/>
    <w:rsid w:val="00B47D6E"/>
    <w:rsid w:val="00B57752"/>
    <w:rsid w:val="00B57AF2"/>
    <w:rsid w:val="00B612E7"/>
    <w:rsid w:val="00B61EDF"/>
    <w:rsid w:val="00B623EB"/>
    <w:rsid w:val="00B766C9"/>
    <w:rsid w:val="00B81384"/>
    <w:rsid w:val="00B85702"/>
    <w:rsid w:val="00B90ABC"/>
    <w:rsid w:val="00B9571A"/>
    <w:rsid w:val="00B96DF3"/>
    <w:rsid w:val="00B971F2"/>
    <w:rsid w:val="00BA0C18"/>
    <w:rsid w:val="00BA724C"/>
    <w:rsid w:val="00BB2556"/>
    <w:rsid w:val="00BB3473"/>
    <w:rsid w:val="00BB54AC"/>
    <w:rsid w:val="00BC1DDB"/>
    <w:rsid w:val="00BC21C7"/>
    <w:rsid w:val="00BC39AA"/>
    <w:rsid w:val="00BC6EFF"/>
    <w:rsid w:val="00BC7A57"/>
    <w:rsid w:val="00BD68A7"/>
    <w:rsid w:val="00BE0E71"/>
    <w:rsid w:val="00BE2413"/>
    <w:rsid w:val="00BE2F5E"/>
    <w:rsid w:val="00BE4732"/>
    <w:rsid w:val="00BE6014"/>
    <w:rsid w:val="00BE7273"/>
    <w:rsid w:val="00BF3B04"/>
    <w:rsid w:val="00C0503F"/>
    <w:rsid w:val="00C05413"/>
    <w:rsid w:val="00C2182D"/>
    <w:rsid w:val="00C305EB"/>
    <w:rsid w:val="00C30716"/>
    <w:rsid w:val="00C32D7F"/>
    <w:rsid w:val="00C41354"/>
    <w:rsid w:val="00C4274F"/>
    <w:rsid w:val="00C43C39"/>
    <w:rsid w:val="00C46A31"/>
    <w:rsid w:val="00C5709D"/>
    <w:rsid w:val="00C5744D"/>
    <w:rsid w:val="00C60E90"/>
    <w:rsid w:val="00C620C0"/>
    <w:rsid w:val="00C62B18"/>
    <w:rsid w:val="00C64F89"/>
    <w:rsid w:val="00C84C3B"/>
    <w:rsid w:val="00C8650A"/>
    <w:rsid w:val="00C879A3"/>
    <w:rsid w:val="00C93724"/>
    <w:rsid w:val="00C93929"/>
    <w:rsid w:val="00C976F5"/>
    <w:rsid w:val="00CA3404"/>
    <w:rsid w:val="00CB01CB"/>
    <w:rsid w:val="00CB295B"/>
    <w:rsid w:val="00CB64CB"/>
    <w:rsid w:val="00CC1F31"/>
    <w:rsid w:val="00CC6DEC"/>
    <w:rsid w:val="00CD334E"/>
    <w:rsid w:val="00CE203B"/>
    <w:rsid w:val="00CE5B25"/>
    <w:rsid w:val="00CF0A99"/>
    <w:rsid w:val="00CF278D"/>
    <w:rsid w:val="00CF47F1"/>
    <w:rsid w:val="00D03D8D"/>
    <w:rsid w:val="00D06F1F"/>
    <w:rsid w:val="00D10BA2"/>
    <w:rsid w:val="00D150CB"/>
    <w:rsid w:val="00D2045E"/>
    <w:rsid w:val="00D24B46"/>
    <w:rsid w:val="00D27B12"/>
    <w:rsid w:val="00D30C46"/>
    <w:rsid w:val="00D30EB7"/>
    <w:rsid w:val="00D354B2"/>
    <w:rsid w:val="00D3573F"/>
    <w:rsid w:val="00D42E48"/>
    <w:rsid w:val="00D4418D"/>
    <w:rsid w:val="00D44D0A"/>
    <w:rsid w:val="00D45CFB"/>
    <w:rsid w:val="00D51907"/>
    <w:rsid w:val="00D5212B"/>
    <w:rsid w:val="00D56883"/>
    <w:rsid w:val="00D57F39"/>
    <w:rsid w:val="00D61E09"/>
    <w:rsid w:val="00D71D65"/>
    <w:rsid w:val="00D72082"/>
    <w:rsid w:val="00D723CA"/>
    <w:rsid w:val="00D75395"/>
    <w:rsid w:val="00D75E65"/>
    <w:rsid w:val="00D83B55"/>
    <w:rsid w:val="00D8613A"/>
    <w:rsid w:val="00D87835"/>
    <w:rsid w:val="00D87888"/>
    <w:rsid w:val="00D9067E"/>
    <w:rsid w:val="00D963CD"/>
    <w:rsid w:val="00DB66AF"/>
    <w:rsid w:val="00DB7817"/>
    <w:rsid w:val="00DC25D8"/>
    <w:rsid w:val="00DC5A77"/>
    <w:rsid w:val="00DC6A03"/>
    <w:rsid w:val="00DD4A80"/>
    <w:rsid w:val="00DE33DC"/>
    <w:rsid w:val="00DE48A6"/>
    <w:rsid w:val="00DE4E2F"/>
    <w:rsid w:val="00DF0DB2"/>
    <w:rsid w:val="00DF179F"/>
    <w:rsid w:val="00DF21AA"/>
    <w:rsid w:val="00DF4A39"/>
    <w:rsid w:val="00DF70BB"/>
    <w:rsid w:val="00E00942"/>
    <w:rsid w:val="00E01CE0"/>
    <w:rsid w:val="00E0631D"/>
    <w:rsid w:val="00E10FA6"/>
    <w:rsid w:val="00E11626"/>
    <w:rsid w:val="00E166F1"/>
    <w:rsid w:val="00E348D4"/>
    <w:rsid w:val="00E4220C"/>
    <w:rsid w:val="00E427A1"/>
    <w:rsid w:val="00E44E22"/>
    <w:rsid w:val="00E462CD"/>
    <w:rsid w:val="00E50811"/>
    <w:rsid w:val="00E55499"/>
    <w:rsid w:val="00E57ACC"/>
    <w:rsid w:val="00E609E3"/>
    <w:rsid w:val="00E73E4D"/>
    <w:rsid w:val="00E7440A"/>
    <w:rsid w:val="00E7511A"/>
    <w:rsid w:val="00E75F6E"/>
    <w:rsid w:val="00E814D1"/>
    <w:rsid w:val="00E86490"/>
    <w:rsid w:val="00E87CAE"/>
    <w:rsid w:val="00E908AE"/>
    <w:rsid w:val="00E92925"/>
    <w:rsid w:val="00EA1BEE"/>
    <w:rsid w:val="00EA4B47"/>
    <w:rsid w:val="00EA5E3F"/>
    <w:rsid w:val="00EA72F6"/>
    <w:rsid w:val="00EB5C11"/>
    <w:rsid w:val="00EB6B2D"/>
    <w:rsid w:val="00EB7083"/>
    <w:rsid w:val="00EB7B32"/>
    <w:rsid w:val="00EC1A1D"/>
    <w:rsid w:val="00EC1A4F"/>
    <w:rsid w:val="00EC2F34"/>
    <w:rsid w:val="00EC726A"/>
    <w:rsid w:val="00ED497A"/>
    <w:rsid w:val="00EE7A16"/>
    <w:rsid w:val="00EF30C7"/>
    <w:rsid w:val="00EF3B45"/>
    <w:rsid w:val="00EF3E67"/>
    <w:rsid w:val="00F006A5"/>
    <w:rsid w:val="00F0172A"/>
    <w:rsid w:val="00F02B92"/>
    <w:rsid w:val="00F142AE"/>
    <w:rsid w:val="00F22606"/>
    <w:rsid w:val="00F27D17"/>
    <w:rsid w:val="00F30D16"/>
    <w:rsid w:val="00F35EF0"/>
    <w:rsid w:val="00F35F17"/>
    <w:rsid w:val="00F368BA"/>
    <w:rsid w:val="00F4429F"/>
    <w:rsid w:val="00F474E4"/>
    <w:rsid w:val="00F5324D"/>
    <w:rsid w:val="00F568B7"/>
    <w:rsid w:val="00F60D25"/>
    <w:rsid w:val="00F63040"/>
    <w:rsid w:val="00F73611"/>
    <w:rsid w:val="00F8577A"/>
    <w:rsid w:val="00FA0108"/>
    <w:rsid w:val="00FA4255"/>
    <w:rsid w:val="00FA522A"/>
    <w:rsid w:val="00FB28F5"/>
    <w:rsid w:val="00FB50DC"/>
    <w:rsid w:val="00FC15DD"/>
    <w:rsid w:val="00FC51CD"/>
    <w:rsid w:val="00FC7325"/>
    <w:rsid w:val="00FD2881"/>
    <w:rsid w:val="00FD4E73"/>
    <w:rsid w:val="00FD6D0E"/>
    <w:rsid w:val="00FE193C"/>
    <w:rsid w:val="00FE4E62"/>
    <w:rsid w:val="00FE606C"/>
    <w:rsid w:val="00FF1A2B"/>
    <w:rsid w:val="00FF4958"/>
    <w:rsid w:val="00FF72E3"/>
    <w:rsid w:val="00FF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36138"/>
  <w15:docId w15:val="{E758C1D4-483E-2042-A796-C3CD951EC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96F"/>
    <w:rPr>
      <w:rFonts w:ascii="Tahoma" w:hAnsi="Tahoma"/>
      <w:lang w:val="en-GB"/>
    </w:rPr>
  </w:style>
  <w:style w:type="paragraph" w:styleId="Heading1">
    <w:name w:val="heading 1"/>
    <w:basedOn w:val="Normal"/>
    <w:next w:val="Normal"/>
    <w:link w:val="Heading1Char"/>
    <w:uiPriority w:val="9"/>
    <w:qFormat/>
    <w:rsid w:val="009D7B4D"/>
    <w:pPr>
      <w:keepNext/>
      <w:keepLines/>
      <w:spacing w:before="240" w:after="0"/>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9D7B4D"/>
    <w:pPr>
      <w:keepNext/>
      <w:keepLines/>
      <w:spacing w:before="40" w:after="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CS">
    <w:name w:val="BUCS"/>
    <w:basedOn w:val="Heading1"/>
    <w:autoRedefine/>
    <w:qFormat/>
    <w:rsid w:val="008C1EB7"/>
    <w:rPr>
      <w:rFonts w:ascii="Arial" w:hAnsi="Arial"/>
    </w:rPr>
  </w:style>
  <w:style w:type="character" w:customStyle="1" w:styleId="Heading1Char">
    <w:name w:val="Heading 1 Char"/>
    <w:basedOn w:val="DefaultParagraphFont"/>
    <w:link w:val="Heading1"/>
    <w:uiPriority w:val="9"/>
    <w:rsid w:val="009D7B4D"/>
    <w:rPr>
      <w:rFonts w:ascii="Tahoma" w:eastAsiaTheme="majorEastAsia" w:hAnsi="Tahoma" w:cstheme="majorBidi"/>
      <w:b/>
      <w:sz w:val="24"/>
      <w:szCs w:val="32"/>
      <w:lang w:val="en-GB"/>
    </w:rPr>
  </w:style>
  <w:style w:type="paragraph" w:styleId="ListParagraph">
    <w:name w:val="List Paragraph"/>
    <w:basedOn w:val="Normal"/>
    <w:uiPriority w:val="34"/>
    <w:qFormat/>
    <w:rsid w:val="009D7B4D"/>
    <w:pPr>
      <w:ind w:left="720"/>
      <w:contextualSpacing/>
    </w:pPr>
  </w:style>
  <w:style w:type="paragraph" w:styleId="Header">
    <w:name w:val="header"/>
    <w:basedOn w:val="Normal"/>
    <w:link w:val="HeaderChar"/>
    <w:uiPriority w:val="99"/>
    <w:unhideWhenUsed/>
    <w:rsid w:val="007F0F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0FC3"/>
    <w:rPr>
      <w:lang w:val="en-GB"/>
    </w:rPr>
  </w:style>
  <w:style w:type="paragraph" w:styleId="Footer">
    <w:name w:val="footer"/>
    <w:basedOn w:val="Normal"/>
    <w:link w:val="FooterChar"/>
    <w:uiPriority w:val="99"/>
    <w:unhideWhenUsed/>
    <w:rsid w:val="007F0F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0FC3"/>
    <w:rPr>
      <w:lang w:val="en-GB"/>
    </w:rPr>
  </w:style>
  <w:style w:type="character" w:styleId="Hyperlink">
    <w:name w:val="Hyperlink"/>
    <w:basedOn w:val="DefaultParagraphFont"/>
    <w:uiPriority w:val="99"/>
    <w:unhideWhenUsed/>
    <w:rsid w:val="00D30EB7"/>
    <w:rPr>
      <w:color w:val="0563C1" w:themeColor="hyperlink"/>
      <w:u w:val="single"/>
    </w:rPr>
  </w:style>
  <w:style w:type="character" w:styleId="FollowedHyperlink">
    <w:name w:val="FollowedHyperlink"/>
    <w:basedOn w:val="DefaultParagraphFont"/>
    <w:uiPriority w:val="99"/>
    <w:semiHidden/>
    <w:unhideWhenUsed/>
    <w:rsid w:val="00CF47F1"/>
    <w:rPr>
      <w:color w:val="954F72" w:themeColor="followedHyperlink"/>
      <w:u w:val="single"/>
    </w:rPr>
  </w:style>
  <w:style w:type="paragraph" w:styleId="BalloonText">
    <w:name w:val="Balloon Text"/>
    <w:basedOn w:val="Normal"/>
    <w:link w:val="BalloonTextChar"/>
    <w:uiPriority w:val="99"/>
    <w:semiHidden/>
    <w:unhideWhenUsed/>
    <w:rsid w:val="00D861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13A"/>
    <w:rPr>
      <w:rFonts w:ascii="Segoe UI" w:hAnsi="Segoe UI" w:cs="Segoe UI"/>
      <w:sz w:val="18"/>
      <w:szCs w:val="18"/>
      <w:lang w:val="en-GB"/>
    </w:rPr>
  </w:style>
  <w:style w:type="character" w:styleId="CommentReference">
    <w:name w:val="annotation reference"/>
    <w:basedOn w:val="DefaultParagraphFont"/>
    <w:uiPriority w:val="99"/>
    <w:unhideWhenUsed/>
    <w:rsid w:val="00D8613A"/>
    <w:rPr>
      <w:sz w:val="16"/>
      <w:szCs w:val="16"/>
    </w:rPr>
  </w:style>
  <w:style w:type="paragraph" w:styleId="CommentText">
    <w:name w:val="annotation text"/>
    <w:basedOn w:val="Normal"/>
    <w:link w:val="CommentTextChar"/>
    <w:uiPriority w:val="99"/>
    <w:semiHidden/>
    <w:unhideWhenUsed/>
    <w:rsid w:val="00D8613A"/>
    <w:pPr>
      <w:spacing w:line="240" w:lineRule="auto"/>
    </w:pPr>
    <w:rPr>
      <w:szCs w:val="20"/>
    </w:rPr>
  </w:style>
  <w:style w:type="character" w:customStyle="1" w:styleId="CommentTextChar">
    <w:name w:val="Comment Text Char"/>
    <w:basedOn w:val="DefaultParagraphFont"/>
    <w:link w:val="CommentText"/>
    <w:uiPriority w:val="99"/>
    <w:semiHidden/>
    <w:rsid w:val="00D8613A"/>
    <w:rPr>
      <w:szCs w:val="20"/>
      <w:lang w:val="en-GB"/>
    </w:rPr>
  </w:style>
  <w:style w:type="paragraph" w:styleId="CommentSubject">
    <w:name w:val="annotation subject"/>
    <w:basedOn w:val="CommentText"/>
    <w:next w:val="CommentText"/>
    <w:link w:val="CommentSubjectChar"/>
    <w:uiPriority w:val="99"/>
    <w:semiHidden/>
    <w:unhideWhenUsed/>
    <w:rsid w:val="00D8613A"/>
    <w:rPr>
      <w:b/>
      <w:bCs/>
    </w:rPr>
  </w:style>
  <w:style w:type="character" w:customStyle="1" w:styleId="CommentSubjectChar">
    <w:name w:val="Comment Subject Char"/>
    <w:basedOn w:val="CommentTextChar"/>
    <w:link w:val="CommentSubject"/>
    <w:uiPriority w:val="99"/>
    <w:semiHidden/>
    <w:rsid w:val="00D8613A"/>
    <w:rPr>
      <w:b/>
      <w:bCs/>
      <w:szCs w:val="20"/>
      <w:lang w:val="en-GB"/>
    </w:rPr>
  </w:style>
  <w:style w:type="character" w:customStyle="1" w:styleId="Heading2Char">
    <w:name w:val="Heading 2 Char"/>
    <w:basedOn w:val="DefaultParagraphFont"/>
    <w:link w:val="Heading2"/>
    <w:uiPriority w:val="9"/>
    <w:rsid w:val="009D7B4D"/>
    <w:rPr>
      <w:rFonts w:ascii="Tahoma" w:eastAsiaTheme="majorEastAsia" w:hAnsi="Tahoma" w:cstheme="majorBidi"/>
      <w:b/>
      <w:color w:val="000000" w:themeColor="text1"/>
      <w:szCs w:val="26"/>
      <w:lang w:val="en-GB"/>
    </w:rPr>
  </w:style>
  <w:style w:type="paragraph" w:styleId="NoSpacing">
    <w:name w:val="No Spacing"/>
    <w:uiPriority w:val="1"/>
    <w:qFormat/>
    <w:rsid w:val="009D7B4D"/>
    <w:pPr>
      <w:spacing w:after="0" w:line="240" w:lineRule="auto"/>
    </w:pPr>
    <w:rPr>
      <w:rFonts w:ascii="Tahoma" w:hAnsi="Tahoma"/>
      <w:lang w:val="en-GB"/>
    </w:rPr>
  </w:style>
  <w:style w:type="table" w:styleId="TableGrid">
    <w:name w:val="Table Grid"/>
    <w:basedOn w:val="TableNormal"/>
    <w:uiPriority w:val="39"/>
    <w:rsid w:val="00517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9314B"/>
    <w:rPr>
      <w:color w:val="605E5C"/>
      <w:shd w:val="clear" w:color="auto" w:fill="E1DFDD"/>
    </w:rPr>
  </w:style>
  <w:style w:type="character" w:styleId="IntenseEmphasis">
    <w:name w:val="Intense Emphasis"/>
    <w:basedOn w:val="DefaultParagraphFont"/>
    <w:uiPriority w:val="21"/>
    <w:qFormat/>
    <w:rsid w:val="0053017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25308">
      <w:bodyDiv w:val="1"/>
      <w:marLeft w:val="0"/>
      <w:marRight w:val="0"/>
      <w:marTop w:val="0"/>
      <w:marBottom w:val="0"/>
      <w:divBdr>
        <w:top w:val="none" w:sz="0" w:space="0" w:color="auto"/>
        <w:left w:val="none" w:sz="0" w:space="0" w:color="auto"/>
        <w:bottom w:val="none" w:sz="0" w:space="0" w:color="auto"/>
        <w:right w:val="none" w:sz="0" w:space="0" w:color="auto"/>
      </w:divBdr>
    </w:div>
    <w:div w:id="378551178">
      <w:bodyDiv w:val="1"/>
      <w:marLeft w:val="0"/>
      <w:marRight w:val="0"/>
      <w:marTop w:val="0"/>
      <w:marBottom w:val="0"/>
      <w:divBdr>
        <w:top w:val="none" w:sz="0" w:space="0" w:color="auto"/>
        <w:left w:val="none" w:sz="0" w:space="0" w:color="auto"/>
        <w:bottom w:val="none" w:sz="0" w:space="0" w:color="auto"/>
        <w:right w:val="none" w:sz="0" w:space="0" w:color="auto"/>
      </w:divBdr>
      <w:divsChild>
        <w:div w:id="701707949">
          <w:marLeft w:val="360"/>
          <w:marRight w:val="0"/>
          <w:marTop w:val="200"/>
          <w:marBottom w:val="0"/>
          <w:divBdr>
            <w:top w:val="none" w:sz="0" w:space="0" w:color="auto"/>
            <w:left w:val="none" w:sz="0" w:space="0" w:color="auto"/>
            <w:bottom w:val="none" w:sz="0" w:space="0" w:color="auto"/>
            <w:right w:val="none" w:sz="0" w:space="0" w:color="auto"/>
          </w:divBdr>
        </w:div>
      </w:divsChild>
    </w:div>
    <w:div w:id="465512890">
      <w:bodyDiv w:val="1"/>
      <w:marLeft w:val="0"/>
      <w:marRight w:val="0"/>
      <w:marTop w:val="0"/>
      <w:marBottom w:val="0"/>
      <w:divBdr>
        <w:top w:val="none" w:sz="0" w:space="0" w:color="auto"/>
        <w:left w:val="none" w:sz="0" w:space="0" w:color="auto"/>
        <w:bottom w:val="none" w:sz="0" w:space="0" w:color="auto"/>
        <w:right w:val="none" w:sz="0" w:space="0" w:color="auto"/>
      </w:divBdr>
    </w:div>
    <w:div w:id="813524977">
      <w:bodyDiv w:val="1"/>
      <w:marLeft w:val="0"/>
      <w:marRight w:val="0"/>
      <w:marTop w:val="0"/>
      <w:marBottom w:val="0"/>
      <w:divBdr>
        <w:top w:val="none" w:sz="0" w:space="0" w:color="auto"/>
        <w:left w:val="none" w:sz="0" w:space="0" w:color="auto"/>
        <w:bottom w:val="none" w:sz="0" w:space="0" w:color="auto"/>
        <w:right w:val="none" w:sz="0" w:space="0" w:color="auto"/>
      </w:divBdr>
    </w:div>
    <w:div w:id="832139333">
      <w:bodyDiv w:val="1"/>
      <w:marLeft w:val="0"/>
      <w:marRight w:val="0"/>
      <w:marTop w:val="0"/>
      <w:marBottom w:val="0"/>
      <w:divBdr>
        <w:top w:val="none" w:sz="0" w:space="0" w:color="auto"/>
        <w:left w:val="none" w:sz="0" w:space="0" w:color="auto"/>
        <w:bottom w:val="none" w:sz="0" w:space="0" w:color="auto"/>
        <w:right w:val="none" w:sz="0" w:space="0" w:color="auto"/>
      </w:divBdr>
    </w:div>
    <w:div w:id="972633349">
      <w:bodyDiv w:val="1"/>
      <w:marLeft w:val="0"/>
      <w:marRight w:val="0"/>
      <w:marTop w:val="0"/>
      <w:marBottom w:val="0"/>
      <w:divBdr>
        <w:top w:val="none" w:sz="0" w:space="0" w:color="auto"/>
        <w:left w:val="none" w:sz="0" w:space="0" w:color="auto"/>
        <w:bottom w:val="none" w:sz="0" w:space="0" w:color="auto"/>
        <w:right w:val="none" w:sz="0" w:space="0" w:color="auto"/>
      </w:divBdr>
    </w:div>
    <w:div w:id="1121530976">
      <w:bodyDiv w:val="1"/>
      <w:marLeft w:val="0"/>
      <w:marRight w:val="0"/>
      <w:marTop w:val="0"/>
      <w:marBottom w:val="0"/>
      <w:divBdr>
        <w:top w:val="none" w:sz="0" w:space="0" w:color="auto"/>
        <w:left w:val="none" w:sz="0" w:space="0" w:color="auto"/>
        <w:bottom w:val="none" w:sz="0" w:space="0" w:color="auto"/>
        <w:right w:val="none" w:sz="0" w:space="0" w:color="auto"/>
      </w:divBdr>
    </w:div>
    <w:div w:id="1146582266">
      <w:bodyDiv w:val="1"/>
      <w:marLeft w:val="0"/>
      <w:marRight w:val="0"/>
      <w:marTop w:val="0"/>
      <w:marBottom w:val="0"/>
      <w:divBdr>
        <w:top w:val="none" w:sz="0" w:space="0" w:color="auto"/>
        <w:left w:val="none" w:sz="0" w:space="0" w:color="auto"/>
        <w:bottom w:val="none" w:sz="0" w:space="0" w:color="auto"/>
        <w:right w:val="none" w:sz="0" w:space="0" w:color="auto"/>
      </w:divBdr>
    </w:div>
    <w:div w:id="1181626262">
      <w:bodyDiv w:val="1"/>
      <w:marLeft w:val="0"/>
      <w:marRight w:val="0"/>
      <w:marTop w:val="0"/>
      <w:marBottom w:val="0"/>
      <w:divBdr>
        <w:top w:val="none" w:sz="0" w:space="0" w:color="auto"/>
        <w:left w:val="none" w:sz="0" w:space="0" w:color="auto"/>
        <w:bottom w:val="none" w:sz="0" w:space="0" w:color="auto"/>
        <w:right w:val="none" w:sz="0" w:space="0" w:color="auto"/>
      </w:divBdr>
    </w:div>
    <w:div w:id="1483505309">
      <w:bodyDiv w:val="1"/>
      <w:marLeft w:val="0"/>
      <w:marRight w:val="0"/>
      <w:marTop w:val="0"/>
      <w:marBottom w:val="0"/>
      <w:divBdr>
        <w:top w:val="none" w:sz="0" w:space="0" w:color="auto"/>
        <w:left w:val="none" w:sz="0" w:space="0" w:color="auto"/>
        <w:bottom w:val="none" w:sz="0" w:space="0" w:color="auto"/>
        <w:right w:val="none" w:sz="0" w:space="0" w:color="auto"/>
      </w:divBdr>
    </w:div>
    <w:div w:id="1851138613">
      <w:bodyDiv w:val="1"/>
      <w:marLeft w:val="0"/>
      <w:marRight w:val="0"/>
      <w:marTop w:val="0"/>
      <w:marBottom w:val="0"/>
      <w:divBdr>
        <w:top w:val="none" w:sz="0" w:space="0" w:color="auto"/>
        <w:left w:val="none" w:sz="0" w:space="0" w:color="auto"/>
        <w:bottom w:val="none" w:sz="0" w:space="0" w:color="auto"/>
        <w:right w:val="none" w:sz="0" w:space="0" w:color="auto"/>
      </w:divBdr>
    </w:div>
    <w:div w:id="1887790673">
      <w:bodyDiv w:val="1"/>
      <w:marLeft w:val="0"/>
      <w:marRight w:val="0"/>
      <w:marTop w:val="0"/>
      <w:marBottom w:val="0"/>
      <w:divBdr>
        <w:top w:val="none" w:sz="0" w:space="0" w:color="auto"/>
        <w:left w:val="none" w:sz="0" w:space="0" w:color="auto"/>
        <w:bottom w:val="none" w:sz="0" w:space="0" w:color="auto"/>
        <w:right w:val="none" w:sz="0" w:space="0" w:color="auto"/>
      </w:divBdr>
    </w:div>
    <w:div w:id="1974870049">
      <w:bodyDiv w:val="1"/>
      <w:marLeft w:val="0"/>
      <w:marRight w:val="0"/>
      <w:marTop w:val="0"/>
      <w:marBottom w:val="0"/>
      <w:divBdr>
        <w:top w:val="none" w:sz="0" w:space="0" w:color="auto"/>
        <w:left w:val="none" w:sz="0" w:space="0" w:color="auto"/>
        <w:bottom w:val="none" w:sz="0" w:space="0" w:color="auto"/>
        <w:right w:val="none" w:sz="0" w:space="0" w:color="auto"/>
      </w:divBdr>
    </w:div>
    <w:div w:id="2111310813">
      <w:bodyDiv w:val="1"/>
      <w:marLeft w:val="0"/>
      <w:marRight w:val="0"/>
      <w:marTop w:val="0"/>
      <w:marBottom w:val="0"/>
      <w:divBdr>
        <w:top w:val="none" w:sz="0" w:space="0" w:color="auto"/>
        <w:left w:val="none" w:sz="0" w:space="0" w:color="auto"/>
        <w:bottom w:val="none" w:sz="0" w:space="0" w:color="auto"/>
        <w:right w:val="none" w:sz="0" w:space="0" w:color="auto"/>
      </w:divBdr>
    </w:div>
    <w:div w:id="212534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awlp@bucs.org.uk" TargetMode="External"/><Relationship Id="rId18" Type="http://schemas.openxmlformats.org/officeDocument/2006/relationships/hyperlink" Target="mailto:fawlp@bucs.org.uk"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bucs.org.uk/get-involved/football-development/women-s-leadership-programme-staff.html" TargetMode="External"/><Relationship Id="rId17" Type="http://schemas.openxmlformats.org/officeDocument/2006/relationships/hyperlink" Target="mailto:fawlp@bucs.org.uk" TargetMode="External"/><Relationship Id="rId2" Type="http://schemas.openxmlformats.org/officeDocument/2006/relationships/customXml" Target="../customXml/item2.xml"/><Relationship Id="rId16" Type="http://schemas.openxmlformats.org/officeDocument/2006/relationships/hyperlink" Target="mailto:fawlp@bucs.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ucs.org.uk/get-involved/football-development/women-s-leadership-programme-staff.htm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bucs.org.uk/get-involved/football-development/women-s-leadership-programme-staff.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ucs.org.uk/get-involved/football-development/women-s-leadership-programme-staff.html"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50f1a41-260e-4a95-82b6-2e1808fbb6a7">
      <Terms xmlns="http://schemas.microsoft.com/office/infopath/2007/PartnerControls"/>
    </lcf76f155ced4ddcb4097134ff3c332f>
    <TaxCatchAll xmlns="fef4e556-16e4-4dee-95da-df72594863e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9E5FC03D9E8046810E5A3FBF71A1FB" ma:contentTypeVersion="18" ma:contentTypeDescription="Create a new document." ma:contentTypeScope="" ma:versionID="239d8eb14b294b96a707c4c35ea53bac">
  <xsd:schema xmlns:xsd="http://www.w3.org/2001/XMLSchema" xmlns:xs="http://www.w3.org/2001/XMLSchema" xmlns:p="http://schemas.microsoft.com/office/2006/metadata/properties" xmlns:ns2="950f1a41-260e-4a95-82b6-2e1808fbb6a7" xmlns:ns3="fef4e556-16e4-4dee-95da-df72594863e3" targetNamespace="http://schemas.microsoft.com/office/2006/metadata/properties" ma:root="true" ma:fieldsID="19f4d33e626e399e0499ec80c15fa98d" ns2:_="" ns3:_="">
    <xsd:import namespace="950f1a41-260e-4a95-82b6-2e1808fbb6a7"/>
    <xsd:import namespace="fef4e556-16e4-4dee-95da-df72594863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0f1a41-260e-4a95-82b6-2e1808fbb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1de5ae7-9e2d-4f8a-b53e-60b0bf7f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f4e556-16e4-4dee-95da-df72594863e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346a2f4-7ba1-43a9-ad0b-48f05a3e9df8}" ma:internalName="TaxCatchAll" ma:showField="CatchAllData" ma:web="fef4e556-16e4-4dee-95da-df72594863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B2AB2-6A00-4E2F-9071-7EA498927D07}">
  <ds:schemaRefs>
    <ds:schemaRef ds:uri="http://schemas.microsoft.com/office/2006/metadata/properties"/>
    <ds:schemaRef ds:uri="http://schemas.microsoft.com/office/infopath/2007/PartnerControls"/>
    <ds:schemaRef ds:uri="950f1a41-260e-4a95-82b6-2e1808fbb6a7"/>
    <ds:schemaRef ds:uri="fef4e556-16e4-4dee-95da-df72594863e3"/>
  </ds:schemaRefs>
</ds:datastoreItem>
</file>

<file path=customXml/itemProps2.xml><?xml version="1.0" encoding="utf-8"?>
<ds:datastoreItem xmlns:ds="http://schemas.openxmlformats.org/officeDocument/2006/customXml" ds:itemID="{CC587462-A986-444F-BDCA-33D6F9174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0f1a41-260e-4a95-82b6-2e1808fbb6a7"/>
    <ds:schemaRef ds:uri="fef4e556-16e4-4dee-95da-df7259486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D57F40-BF63-4EA2-AA70-1D892368515D}">
  <ds:schemaRefs>
    <ds:schemaRef ds:uri="http://schemas.microsoft.com/sharepoint/v3/contenttype/forms"/>
  </ds:schemaRefs>
</ds:datastoreItem>
</file>

<file path=customXml/itemProps4.xml><?xml version="1.0" encoding="utf-8"?>
<ds:datastoreItem xmlns:ds="http://schemas.openxmlformats.org/officeDocument/2006/customXml" ds:itemID="{FD171512-9333-4928-A137-18AB82731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1657</Words>
  <Characters>9447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Elecia Douglas</dc:creator>
  <cp:lastModifiedBy>Maddie Massey</cp:lastModifiedBy>
  <cp:revision>10</cp:revision>
  <cp:lastPrinted>2018-02-27T14:22:00Z</cp:lastPrinted>
  <dcterms:created xsi:type="dcterms:W3CDTF">2025-04-30T17:24:00Z</dcterms:created>
  <dcterms:modified xsi:type="dcterms:W3CDTF">2025-05-06T13:24:00Z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0x010100219E5FC03D9E8046810E5A3FBF71A1FB</vt:lpwstr>
  </property>
  <property fmtid="{D5CDD505-2E9C-101B-9397-08002B2CF9AE}" pid="3" name="Order">
    <vt:r8>97700</vt:r8>
  </property>
  <property fmtid="{D5CDD505-2E9C-101B-9397-08002B2CF9AE}" pid="4" name="MediaServiceImageTags">
    <vt:lpwstr/>
  </property>
</Properties>
</file>